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body>
    <w:p xmlns:wp14="http://schemas.microsoft.com/office/word/2010/wordml" w14:paraId="604808EE" wp14:textId="12A63687">
      <w:pPr>
        <w:pStyle w:val="Title"/>
        <w:spacing w:line="316" w:lineRule="auto"/>
        <w:rPr>
          <w:u w:val="none"/>
        </w:rPr>
      </w:pPr>
      <w:r>
        <w:rPr>
          <w:u w:val="single"/>
        </w:rPr>
        <w:t>2024</w:t>
      </w:r>
      <w:r>
        <w:rPr>
          <w:spacing w:val="-16"/>
          <w:u w:val="single"/>
        </w:rPr>
        <w:t xml:space="preserve"> </w:t>
      </w:r>
      <w:r>
        <w:rPr>
          <w:u w:val="single"/>
        </w:rPr>
        <w:t>Factory</w:t>
      </w:r>
      <w:r>
        <w:rPr>
          <w:u w:val="single"/>
        </w:rPr>
        <w:t xml:space="preserve"> Stock Rules</w:t>
      </w:r>
    </w:p>
    <w:p xmlns:wp14="http://schemas.microsoft.com/office/word/2010/wordml" w14:paraId="3034ED1A" wp14:textId="77777777">
      <w:pPr>
        <w:pStyle w:val="BodyText"/>
        <w:spacing w:before="5" w:line="278" w:lineRule="auto"/>
      </w:pPr>
      <w:r w:rsidRPr="76C063C6">
        <w:rPr>
          <w:b w:val="1"/>
          <w:bCs w:val="1"/>
        </w:rPr>
        <w:t>GENERAL</w:t>
      </w:r>
      <w:r>
        <w:rPr/>
        <w:t>: All equipment is subject to approval by Texana Raceway Park officials. Any alterations or modifications from OEM (stock) not specifically allowed in these rules will be considered illegal. Equipment having passed through inspection unobserved will not be considered as approved. Texana Raceway Park officials may assess weight penalties for cars and/or parts deemed as not in compliance with these rules. These rules are written with the intent to make racing at Texana Raceway Park as equal as possible and to promote better competition for all participants while attempting to minimize the cost of participation. It is ultimately the obligation of each participant to ensure that their conduct and equipment comply with all applicable rules, as they may be amended from time to time. No expressed or implied</w:t>
      </w:r>
      <w:r>
        <w:rPr>
          <w:spacing w:val="-3"/>
        </w:rPr>
        <w:t xml:space="preserve"> </w:t>
      </w:r>
      <w:r>
        <w:rPr/>
        <w:t>warranty of</w:t>
      </w:r>
      <w:r>
        <w:rPr>
          <w:spacing w:val="-3"/>
        </w:rPr>
        <w:t xml:space="preserve"> </w:t>
      </w:r>
      <w:r>
        <w:rPr/>
        <w:t>safety shall</w:t>
      </w:r>
      <w:r>
        <w:rPr>
          <w:spacing w:val="-1"/>
        </w:rPr>
        <w:t xml:space="preserve"> </w:t>
      </w:r>
      <w:r>
        <w:rPr/>
        <w:t>result</w:t>
      </w:r>
      <w:r>
        <w:rPr>
          <w:spacing w:val="-1"/>
        </w:rPr>
        <w:t xml:space="preserve"> </w:t>
      </w:r>
      <w:r>
        <w:rPr/>
        <w:t>from</w:t>
      </w:r>
      <w:r>
        <w:rPr>
          <w:spacing w:val="-1"/>
        </w:rPr>
        <w:t xml:space="preserve"> </w:t>
      </w:r>
      <w:r>
        <w:rPr/>
        <w:t>publication</w:t>
      </w:r>
      <w:r>
        <w:rPr>
          <w:spacing w:val="-1"/>
        </w:rPr>
        <w:t xml:space="preserve"> </w:t>
      </w:r>
      <w:r>
        <w:rPr/>
        <w:t>of,</w:t>
      </w:r>
      <w:r>
        <w:rPr>
          <w:spacing w:val="-1"/>
        </w:rPr>
        <w:t xml:space="preserve"> </w:t>
      </w:r>
      <w:r>
        <w:rPr/>
        <w:t>or</w:t>
      </w:r>
      <w:r>
        <w:rPr>
          <w:spacing w:val="-1"/>
        </w:rPr>
        <w:t xml:space="preserve"> </w:t>
      </w:r>
      <w:r>
        <w:rPr/>
        <w:t>compliance</w:t>
      </w:r>
      <w:r>
        <w:rPr>
          <w:spacing w:val="-1"/>
        </w:rPr>
        <w:t xml:space="preserve"> </w:t>
      </w:r>
      <w:r>
        <w:rPr/>
        <w:t>with</w:t>
      </w:r>
      <w:r>
        <w:rPr>
          <w:spacing w:val="-1"/>
        </w:rPr>
        <w:t xml:space="preserve"> </w:t>
      </w:r>
      <w:r>
        <w:rPr/>
        <w:t>these</w:t>
      </w:r>
      <w:r>
        <w:rPr>
          <w:spacing w:val="-1"/>
        </w:rPr>
        <w:t xml:space="preserve"> </w:t>
      </w:r>
      <w:r>
        <w:rPr/>
        <w:t>rules.</w:t>
      </w:r>
      <w:r>
        <w:rPr>
          <w:spacing w:val="-1"/>
        </w:rPr>
        <w:t xml:space="preserve"> </w:t>
      </w:r>
      <w:r>
        <w:rPr/>
        <w:t>They are</w:t>
      </w:r>
      <w:r>
        <w:rPr>
          <w:spacing w:val="-1"/>
        </w:rPr>
        <w:t xml:space="preserve"> </w:t>
      </w:r>
      <w:r>
        <w:rPr/>
        <w:t>intended</w:t>
      </w:r>
      <w:r>
        <w:rPr>
          <w:spacing w:val="-1"/>
        </w:rPr>
        <w:t xml:space="preserve"> </w:t>
      </w:r>
      <w:r>
        <w:rPr/>
        <w:t>as</w:t>
      </w:r>
      <w:r>
        <w:rPr>
          <w:spacing w:val="-1"/>
        </w:rPr>
        <w:t xml:space="preserve"> </w:t>
      </w:r>
      <w:r>
        <w:rPr/>
        <w:t>a</w:t>
      </w:r>
      <w:r>
        <w:rPr>
          <w:spacing w:val="-1"/>
        </w:rPr>
        <w:t xml:space="preserve"> </w:t>
      </w:r>
      <w:r>
        <w:rPr/>
        <w:t>guide</w:t>
      </w:r>
      <w:r>
        <w:rPr>
          <w:spacing w:val="-1"/>
        </w:rPr>
        <w:t xml:space="preserve"> </w:t>
      </w:r>
      <w:r>
        <w:rPr/>
        <w:t>for</w:t>
      </w:r>
      <w:r>
        <w:rPr>
          <w:spacing w:val="-1"/>
        </w:rPr>
        <w:t xml:space="preserve"> </w:t>
      </w:r>
      <w:r>
        <w:rPr/>
        <w:t>the</w:t>
      </w:r>
      <w:r>
        <w:rPr>
          <w:spacing w:val="-1"/>
        </w:rPr>
        <w:t xml:space="preserve"> </w:t>
      </w:r>
      <w:r>
        <w:rPr/>
        <w:t>conduct</w:t>
      </w:r>
      <w:r>
        <w:rPr>
          <w:spacing w:val="-1"/>
        </w:rPr>
        <w:t xml:space="preserve"> </w:t>
      </w:r>
      <w:r>
        <w:rPr/>
        <w:t>of</w:t>
      </w:r>
      <w:r>
        <w:rPr>
          <w:spacing w:val="-3"/>
        </w:rPr>
        <w:t xml:space="preserve"> </w:t>
      </w:r>
      <w:r>
        <w:rPr/>
        <w:t>automobile</w:t>
      </w:r>
      <w:r>
        <w:rPr>
          <w:spacing w:val="-1"/>
        </w:rPr>
        <w:t xml:space="preserve"> </w:t>
      </w:r>
      <w:r>
        <w:rPr/>
        <w:t>racing</w:t>
      </w:r>
      <w:r>
        <w:rPr>
          <w:spacing w:val="-3"/>
        </w:rPr>
        <w:t xml:space="preserve"> </w:t>
      </w:r>
      <w:r>
        <w:rPr/>
        <w:t>and</w:t>
      </w:r>
      <w:r>
        <w:rPr>
          <w:spacing w:val="-3"/>
        </w:rPr>
        <w:t xml:space="preserve"> </w:t>
      </w:r>
      <w:r>
        <w:rPr/>
        <w:t>in</w:t>
      </w:r>
      <w:r>
        <w:rPr>
          <w:spacing w:val="-1"/>
        </w:rPr>
        <w:t xml:space="preserve"> </w:t>
      </w:r>
      <w:r>
        <w:rPr/>
        <w:t>no</w:t>
      </w:r>
      <w:r>
        <w:rPr>
          <w:spacing w:val="-1"/>
        </w:rPr>
        <w:t xml:space="preserve"> </w:t>
      </w:r>
      <w:r>
        <w:rPr/>
        <w:t>way a</w:t>
      </w:r>
      <w:r>
        <w:rPr>
          <w:spacing w:val="-1"/>
        </w:rPr>
        <w:t xml:space="preserve"> </w:t>
      </w:r>
      <w:r>
        <w:rPr/>
        <w:t>guarantee</w:t>
      </w:r>
      <w:r>
        <w:rPr>
          <w:spacing w:val="-1"/>
        </w:rPr>
        <w:t xml:space="preserve"> </w:t>
      </w:r>
      <w:r>
        <w:rPr/>
        <w:t>against injury or death to participants or spectators.</w:t>
      </w:r>
    </w:p>
    <w:p xmlns:wp14="http://schemas.microsoft.com/office/word/2010/wordml" w14:paraId="2D6D9022" wp14:textId="77777777">
      <w:pPr>
        <w:pStyle w:val="BodyText"/>
        <w:spacing w:before="205" w:line="278" w:lineRule="auto"/>
      </w:pPr>
      <w:r>
        <w:rPr>
          <w:b/>
        </w:rPr>
        <w:t>BODY</w:t>
      </w:r>
      <w:r>
        <w:rPr/>
        <w:t>: Any American made stock passenger car body on the stock unaltered full frame, or Chrysler &amp; Ford unibodies, no front wheel drives. CBS will still allow Novas. No Camaro, Mustangs</w:t>
      </w:r>
      <w:r>
        <w:rPr>
          <w:spacing w:val="-1"/>
        </w:rPr>
        <w:t> </w:t>
      </w:r>
      <w:r>
        <w:rPr/>
        <w:t>or</w:t>
      </w:r>
      <w:r>
        <w:rPr>
          <w:spacing w:val="-3"/>
        </w:rPr>
        <w:t> </w:t>
      </w:r>
      <w:r>
        <w:rPr/>
        <w:t>Station</w:t>
      </w:r>
      <w:r>
        <w:rPr>
          <w:spacing w:val="-3"/>
        </w:rPr>
        <w:t> </w:t>
      </w:r>
      <w:r>
        <w:rPr/>
        <w:t>Wagons.</w:t>
      </w:r>
      <w:r>
        <w:rPr>
          <w:spacing w:val="-1"/>
        </w:rPr>
        <w:t> </w:t>
      </w:r>
      <w:r>
        <w:rPr/>
        <w:t>Stock</w:t>
      </w:r>
      <w:r>
        <w:rPr>
          <w:spacing w:val="-2"/>
        </w:rPr>
        <w:t> </w:t>
      </w:r>
      <w:r>
        <w:rPr/>
        <w:t>appearing</w:t>
      </w:r>
      <w:r>
        <w:rPr>
          <w:spacing w:val="-1"/>
        </w:rPr>
        <w:t> </w:t>
      </w:r>
      <w:r>
        <w:rPr/>
        <w:t>aftermarket</w:t>
      </w:r>
      <w:r>
        <w:rPr>
          <w:spacing w:val="-1"/>
        </w:rPr>
        <w:t> </w:t>
      </w:r>
      <w:r>
        <w:rPr/>
        <w:t>plastic nose</w:t>
      </w:r>
      <w:r>
        <w:rPr>
          <w:spacing w:val="-1"/>
        </w:rPr>
        <w:t> </w:t>
      </w:r>
      <w:r>
        <w:rPr/>
        <w:t>piece</w:t>
      </w:r>
      <w:r>
        <w:rPr>
          <w:spacing w:val="-1"/>
        </w:rPr>
        <w:t> </w:t>
      </w:r>
      <w:r>
        <w:rPr/>
        <w:t>can</w:t>
      </w:r>
      <w:r>
        <w:rPr>
          <w:spacing w:val="-3"/>
        </w:rPr>
        <w:t> </w:t>
      </w:r>
      <w:r>
        <w:rPr/>
        <w:t>be</w:t>
      </w:r>
      <w:r>
        <w:rPr>
          <w:spacing w:val="-1"/>
        </w:rPr>
        <w:t> </w:t>
      </w:r>
      <w:r>
        <w:rPr/>
        <w:t>drilled</w:t>
      </w:r>
      <w:r>
        <w:rPr>
          <w:spacing w:val="-3"/>
        </w:rPr>
        <w:t> </w:t>
      </w:r>
      <w:r>
        <w:rPr/>
        <w:t>for air but may not be extended with any type of material. Tail pieces with no holes are allowed. Rear of car must be sealed off, no exposed fuel cell. No spoilers (even if factory equipped), wings, skirts, valiances, air scoops, hood scoops, or anything that alters stock appearance.</w:t>
      </w:r>
    </w:p>
    <w:p xmlns:wp14="http://schemas.microsoft.com/office/word/2010/wordml" w14:paraId="64C415AB" wp14:textId="77777777">
      <w:pPr>
        <w:pStyle w:val="BodyText"/>
        <w:spacing w:before="3" w:line="278" w:lineRule="auto"/>
        <w:ind w:right="260"/>
      </w:pPr>
      <w:r>
        <w:rPr/>
        <w:t>Bodies cannot be moved from the original body mount rubber bushing no more than +/- 1” cannot be</w:t>
      </w:r>
      <w:r>
        <w:rPr>
          <w:spacing w:val="-1"/>
        </w:rPr>
        <w:t> </w:t>
      </w:r>
      <w:r>
        <w:rPr/>
        <w:t>less</w:t>
      </w:r>
      <w:r>
        <w:rPr>
          <w:spacing w:val="-3"/>
        </w:rPr>
        <w:t> </w:t>
      </w:r>
      <w:r>
        <w:rPr/>
        <w:t>than</w:t>
      </w:r>
      <w:r>
        <w:rPr>
          <w:spacing w:val="-1"/>
        </w:rPr>
        <w:t> </w:t>
      </w:r>
      <w:r>
        <w:rPr/>
        <w:t>5</w:t>
      </w:r>
      <w:r>
        <w:rPr>
          <w:spacing w:val="-1"/>
        </w:rPr>
        <w:t> </w:t>
      </w:r>
      <w:r>
        <w:rPr/>
        <w:t>½” from</w:t>
      </w:r>
      <w:r>
        <w:rPr>
          <w:spacing w:val="-1"/>
        </w:rPr>
        <w:t> </w:t>
      </w:r>
      <w:r>
        <w:rPr/>
        <w:t>ground.</w:t>
      </w:r>
      <w:r>
        <w:rPr>
          <w:spacing w:val="-1"/>
        </w:rPr>
        <w:t> </w:t>
      </w:r>
      <w:r>
        <w:rPr/>
        <w:t>A</w:t>
      </w:r>
      <w:r>
        <w:rPr>
          <w:spacing w:val="-1"/>
        </w:rPr>
        <w:t> </w:t>
      </w:r>
      <w:r>
        <w:rPr/>
        <w:t>front</w:t>
      </w:r>
      <w:r>
        <w:rPr>
          <w:spacing w:val="-1"/>
        </w:rPr>
        <w:t> </w:t>
      </w:r>
      <w:r>
        <w:rPr/>
        <w:t>visor is</w:t>
      </w:r>
      <w:r>
        <w:rPr>
          <w:spacing w:val="-1"/>
        </w:rPr>
        <w:t> </w:t>
      </w:r>
      <w:r>
        <w:rPr/>
        <w:t>allowed</w:t>
      </w:r>
      <w:r>
        <w:rPr>
          <w:spacing w:val="-1"/>
        </w:rPr>
        <w:t> </w:t>
      </w:r>
      <w:r>
        <w:rPr/>
        <w:t>on</w:t>
      </w:r>
      <w:r>
        <w:rPr>
          <w:spacing w:val="-3"/>
        </w:rPr>
        <w:t> </w:t>
      </w:r>
      <w:r>
        <w:rPr/>
        <w:t>the</w:t>
      </w:r>
      <w:r>
        <w:rPr>
          <w:spacing w:val="-1"/>
        </w:rPr>
        <w:t> </w:t>
      </w:r>
      <w:r>
        <w:rPr/>
        <w:t>windshield</w:t>
      </w:r>
      <w:r>
        <w:rPr>
          <w:spacing w:val="-3"/>
        </w:rPr>
        <w:t> </w:t>
      </w:r>
      <w:r>
        <w:rPr/>
        <w:t>area</w:t>
      </w:r>
      <w:r>
        <w:rPr>
          <w:spacing w:val="-1"/>
        </w:rPr>
        <w:t> </w:t>
      </w:r>
      <w:r>
        <w:rPr/>
        <w:t>MAX 7 inches. No side or rear window visors allowed. Sunroofs and T-tops must be reinforced and enclosed. No nerf bars. Maximum one inch wide by two-inch-tall steel or lexan rub rails allowed</w:t>
      </w:r>
      <w:r>
        <w:rPr>
          <w:spacing w:val="-1"/>
        </w:rPr>
        <w:t> </w:t>
      </w:r>
      <w:r>
        <w:rPr/>
        <w:t>- bolted</w:t>
      </w:r>
      <w:r>
        <w:rPr>
          <w:spacing w:val="-1"/>
        </w:rPr>
        <w:t> </w:t>
      </w:r>
      <w:r>
        <w:rPr/>
        <w:t>flush</w:t>
      </w:r>
      <w:r>
        <w:rPr>
          <w:spacing w:val="-1"/>
        </w:rPr>
        <w:t> </w:t>
      </w:r>
      <w:r>
        <w:rPr/>
        <w:t>to body. All</w:t>
      </w:r>
      <w:r>
        <w:rPr>
          <w:spacing w:val="-1"/>
        </w:rPr>
        <w:t> </w:t>
      </w:r>
      <w:r>
        <w:rPr/>
        <w:t>glass, plastic, upholstery, lights,</w:t>
      </w:r>
      <w:r>
        <w:rPr>
          <w:spacing w:val="-1"/>
        </w:rPr>
        <w:t> </w:t>
      </w:r>
      <w:r>
        <w:rPr/>
        <w:t>mirrors, and</w:t>
      </w:r>
      <w:r>
        <w:rPr>
          <w:spacing w:val="-1"/>
        </w:rPr>
        <w:t> </w:t>
      </w:r>
      <w:r>
        <w:rPr/>
        <w:t>trim must be removed. Cars must be stock appearing. No cutting, channeling, shortening, or modifying of</w:t>
      </w:r>
    </w:p>
    <w:p xmlns:wp14="http://schemas.microsoft.com/office/word/2010/wordml" w14:paraId="1B0D3E8D" wp14:textId="77777777">
      <w:pPr>
        <w:pStyle w:val="BodyText"/>
        <w:spacing w:before="3" w:line="278" w:lineRule="auto"/>
        <w:ind w:right="145"/>
      </w:pPr>
      <w:r>
        <w:rPr/>
        <w:t>body is allowed.</w:t>
      </w:r>
      <w:r>
        <w:rPr>
          <w:spacing w:val="-2"/>
        </w:rPr>
        <w:t> </w:t>
      </w:r>
      <w:r>
        <w:rPr/>
        <w:t>No excessive trimming</w:t>
      </w:r>
      <w:r>
        <w:rPr>
          <w:spacing w:val="-2"/>
        </w:rPr>
        <w:t> </w:t>
      </w:r>
      <w:r>
        <w:rPr/>
        <w:t>of</w:t>
      </w:r>
      <w:r>
        <w:rPr>
          <w:spacing w:val="-2"/>
        </w:rPr>
        <w:t> </w:t>
      </w:r>
      <w:r>
        <w:rPr/>
        <w:t>fenders or hoods allowed, No drilled holes</w:t>
      </w:r>
      <w:r>
        <w:rPr>
          <w:spacing w:val="-2"/>
        </w:rPr>
        <w:t> </w:t>
      </w:r>
      <w:r>
        <w:rPr/>
        <w:t>allowed</w:t>
      </w:r>
      <w:r>
        <w:rPr>
          <w:spacing w:val="-2"/>
        </w:rPr>
        <w:t> </w:t>
      </w:r>
      <w:r>
        <w:rPr/>
        <w:t>in hoods for air supply, must maintain stock OEM appearance. If Hood does not have a 54” opening, fenders must be removable with 7/16 bolts. All doors, fenders, and window openings must remain stock appearing and OEM dimensions and be the same on both sides. No straight slab sides. No enclosed interiors, or decking allowed. Front edge of rear deck cannot be more than 8” forward of center of rear-end and must have at least 2” continuous drop from front to rear. Rear of dash can be no more than 35” from the center of the distributor or 28” from back edge of the center of stock hood. Firewall must be full and complete and no further back than oval hole, must be made from 18-gauge steel, must be a minimum of 24” tall. Interior must be completely sealed off from engine, ground, and trunk. Cars must have a complete stock OEM</w:t>
      </w:r>
    </w:p>
    <w:p xmlns:wp14="http://schemas.microsoft.com/office/word/2010/wordml" w14:paraId="672A6659" wp14:textId="77777777">
      <w:pPr>
        <w:spacing w:after="0" w:line="278" w:lineRule="auto"/>
        <w:sectPr>
          <w:footerReference w:type="default" r:id="rId5"/>
          <w:type w:val="continuous"/>
          <w:pgSz w:w="12240" w:h="15840" w:orient="portrait"/>
          <w:pgMar w:top="1360" w:right="1700" w:bottom="1720" w:left="1700" w:header="0" w:footer="1535"/>
          <w:pgNumType w:start="1"/>
          <w:cols w:num="1"/>
          <w:headerReference w:type="default" r:id="R86cd4fb7a4d846d0"/>
        </w:sectPr>
      </w:pPr>
    </w:p>
    <w:p xmlns:wp14="http://schemas.microsoft.com/office/word/2010/wordml" w14:paraId="37D64445" wp14:textId="77777777">
      <w:pPr>
        <w:pStyle w:val="BodyText"/>
        <w:spacing w:before="41" w:line="278" w:lineRule="auto"/>
        <w:ind w:right="145"/>
      </w:pPr>
      <w:r>
        <w:rPr/>
        <w:t>steel roof mounted in OEM location and OEM rake and angle for model or OEM aftermarket fiberglass Shell valley part number F1015-81-88MCRW is allowed, no custom or homemade fiberglass</w:t>
      </w:r>
      <w:r>
        <w:rPr>
          <w:spacing w:val="-1"/>
        </w:rPr>
        <w:t> </w:t>
      </w:r>
      <w:r>
        <w:rPr/>
        <w:t>roofs</w:t>
      </w:r>
      <w:r>
        <w:rPr>
          <w:spacing w:val="-1"/>
        </w:rPr>
        <w:t> </w:t>
      </w:r>
      <w:r>
        <w:rPr/>
        <w:t>allowed.</w:t>
      </w:r>
      <w:r>
        <w:rPr>
          <w:spacing w:val="-1"/>
        </w:rPr>
        <w:t> </w:t>
      </w:r>
      <w:r>
        <w:rPr/>
        <w:t>All</w:t>
      </w:r>
      <w:r>
        <w:rPr>
          <w:spacing w:val="-3"/>
        </w:rPr>
        <w:t> </w:t>
      </w:r>
      <w:r>
        <w:rPr/>
        <w:t>openings</w:t>
      </w:r>
      <w:r>
        <w:rPr>
          <w:spacing w:val="-1"/>
        </w:rPr>
        <w:t> </w:t>
      </w:r>
      <w:r>
        <w:rPr/>
        <w:t>should</w:t>
      </w:r>
      <w:r>
        <w:rPr>
          <w:spacing w:val="-3"/>
        </w:rPr>
        <w:t> </w:t>
      </w:r>
      <w:r>
        <w:rPr/>
        <w:t>be</w:t>
      </w:r>
      <w:r>
        <w:rPr>
          <w:spacing w:val="-1"/>
        </w:rPr>
        <w:t> </w:t>
      </w:r>
      <w:r>
        <w:rPr/>
        <w:t>covered</w:t>
      </w:r>
      <w:r>
        <w:rPr>
          <w:spacing w:val="-1"/>
        </w:rPr>
        <w:t> </w:t>
      </w:r>
      <w:r>
        <w:rPr/>
        <w:t>as</w:t>
      </w:r>
      <w:r>
        <w:rPr>
          <w:spacing w:val="-1"/>
        </w:rPr>
        <w:t> </w:t>
      </w:r>
      <w:r>
        <w:rPr/>
        <w:t>to isolate the</w:t>
      </w:r>
      <w:r>
        <w:rPr>
          <w:spacing w:val="-1"/>
        </w:rPr>
        <w:t> </w:t>
      </w:r>
      <w:r>
        <w:rPr/>
        <w:t>driver,</w:t>
      </w:r>
      <w:r>
        <w:rPr>
          <w:spacing w:val="-1"/>
        </w:rPr>
        <w:t> </w:t>
      </w:r>
      <w:r>
        <w:rPr/>
        <w:t>subject</w:t>
      </w:r>
      <w:r>
        <w:rPr>
          <w:spacing w:val="-1"/>
        </w:rPr>
        <w:t> </w:t>
      </w:r>
      <w:r>
        <w:rPr/>
        <w:t>to track approval. Racecar body should be maintained in such a manner as to keep a presentable appearance. Hood must have a minimum 54” opening centered over the frame. Trunk must have a minimum 42” opening centered over the frame.</w:t>
      </w:r>
    </w:p>
    <w:p xmlns:wp14="http://schemas.microsoft.com/office/word/2010/wordml" w14:paraId="4D704576" wp14:textId="77777777">
      <w:pPr>
        <w:pStyle w:val="BodyText"/>
        <w:spacing w:before="202" w:line="278" w:lineRule="auto"/>
        <w:ind w:right="106"/>
      </w:pPr>
      <w:r>
        <w:rPr>
          <w:b/>
        </w:rPr>
        <w:t>FLOOR PAN: </w:t>
      </w:r>
      <w:r>
        <w:rPr/>
        <w:t>OEM floor pan may be cut 6” behind front OEM mounts in a straight line across to the other side and be replaced using steel fabricated floor pans made of 18-gauge metal or minimum of .049” thick steel securely welded to the frame. Must remain flat, OEM appearing from frame rail to frame rail, no higher or lower than frame rail except for a maximum tall 8” drive</w:t>
      </w:r>
      <w:r>
        <w:rPr>
          <w:spacing w:val="-1"/>
        </w:rPr>
        <w:t> </w:t>
      </w:r>
      <w:r>
        <w:rPr/>
        <w:t>shaft</w:t>
      </w:r>
      <w:r>
        <w:rPr>
          <w:spacing w:val="-1"/>
        </w:rPr>
        <w:t> </w:t>
      </w:r>
      <w:r>
        <w:rPr/>
        <w:t>tunnel</w:t>
      </w:r>
      <w:r>
        <w:rPr>
          <w:spacing w:val="-1"/>
        </w:rPr>
        <w:t> </w:t>
      </w:r>
      <w:r>
        <w:rPr/>
        <w:t>and</w:t>
      </w:r>
      <w:r>
        <w:rPr>
          <w:spacing w:val="-3"/>
        </w:rPr>
        <w:t> </w:t>
      </w:r>
      <w:r>
        <w:rPr/>
        <w:t>similar</w:t>
      </w:r>
      <w:r>
        <w:rPr>
          <w:spacing w:val="-3"/>
        </w:rPr>
        <w:t> </w:t>
      </w:r>
      <w:r>
        <w:rPr/>
        <w:t>to OEM</w:t>
      </w:r>
      <w:r>
        <w:rPr>
          <w:spacing w:val="-1"/>
        </w:rPr>
        <w:t> </w:t>
      </w:r>
      <w:r>
        <w:rPr/>
        <w:t>tunnel</w:t>
      </w:r>
      <w:r>
        <w:rPr>
          <w:spacing w:val="-1"/>
        </w:rPr>
        <w:t> </w:t>
      </w:r>
      <w:r>
        <w:rPr/>
        <w:t>in</w:t>
      </w:r>
      <w:r>
        <w:rPr>
          <w:spacing w:val="-1"/>
        </w:rPr>
        <w:t> </w:t>
      </w:r>
      <w:r>
        <w:rPr/>
        <w:t>size.</w:t>
      </w:r>
      <w:r>
        <w:rPr>
          <w:spacing w:val="-1"/>
        </w:rPr>
        <w:t> </w:t>
      </w:r>
      <w:r>
        <w:rPr/>
        <w:t>Interior must</w:t>
      </w:r>
      <w:r>
        <w:rPr>
          <w:spacing w:val="-1"/>
        </w:rPr>
        <w:t> </w:t>
      </w:r>
      <w:r>
        <w:rPr/>
        <w:t>be</w:t>
      </w:r>
      <w:r>
        <w:rPr>
          <w:spacing w:val="-1"/>
        </w:rPr>
        <w:t> </w:t>
      </w:r>
      <w:r>
        <w:rPr/>
        <w:t>completely</w:t>
      </w:r>
      <w:r>
        <w:rPr>
          <w:spacing w:val="-1"/>
        </w:rPr>
        <w:t> </w:t>
      </w:r>
      <w:r>
        <w:rPr/>
        <w:t>sealed</w:t>
      </w:r>
      <w:r>
        <w:rPr>
          <w:spacing w:val="-3"/>
        </w:rPr>
        <w:t> </w:t>
      </w:r>
      <w:r>
        <w:rPr/>
        <w:t>off</w:t>
      </w:r>
      <w:r>
        <w:rPr>
          <w:spacing w:val="-1"/>
        </w:rPr>
        <w:t> </w:t>
      </w:r>
      <w:r>
        <w:rPr/>
        <w:t>from engine, ground, and trunk.</w:t>
      </w:r>
    </w:p>
    <w:p xmlns:wp14="http://schemas.microsoft.com/office/word/2010/wordml" w14:paraId="281512DE" wp14:textId="77777777">
      <w:pPr>
        <w:pStyle w:val="BodyText"/>
        <w:spacing w:before="203" w:line="278" w:lineRule="auto"/>
      </w:pPr>
      <w:r>
        <w:rPr>
          <w:b/>
        </w:rPr>
        <w:t>FRAME: </w:t>
      </w:r>
      <w:r>
        <w:rPr/>
        <w:t>Frame must be full and complete. Cannot be Widened, Narrowed, Shortened, Lengthened, or be Cut, Bent, or Altered to change Suspension Brackets. Rear of frame behind upper</w:t>
      </w:r>
      <w:r>
        <w:rPr>
          <w:spacing w:val="-1"/>
        </w:rPr>
        <w:t> </w:t>
      </w:r>
      <w:r>
        <w:rPr/>
        <w:t>shock</w:t>
      </w:r>
      <w:r>
        <w:rPr>
          <w:spacing w:val="-1"/>
        </w:rPr>
        <w:t> </w:t>
      </w:r>
      <w:r>
        <w:rPr/>
        <w:t>mounts may</w:t>
      </w:r>
      <w:r>
        <w:rPr>
          <w:spacing w:val="-1"/>
        </w:rPr>
        <w:t> </w:t>
      </w:r>
      <w:r>
        <w:rPr/>
        <w:t>be replaced</w:t>
      </w:r>
      <w:r>
        <w:rPr>
          <w:spacing w:val="-3"/>
        </w:rPr>
        <w:t> </w:t>
      </w:r>
      <w:r>
        <w:rPr/>
        <w:t>with</w:t>
      </w:r>
      <w:r>
        <w:rPr>
          <w:spacing w:val="-1"/>
        </w:rPr>
        <w:t> </w:t>
      </w:r>
      <w:r>
        <w:rPr/>
        <w:t>round,</w:t>
      </w:r>
      <w:r>
        <w:rPr>
          <w:spacing w:val="-1"/>
        </w:rPr>
        <w:t> </w:t>
      </w:r>
      <w:r>
        <w:rPr/>
        <w:t>square,</w:t>
      </w:r>
      <w:r>
        <w:rPr>
          <w:spacing w:val="-1"/>
        </w:rPr>
        <w:t> </w:t>
      </w:r>
      <w:r>
        <w:rPr/>
        <w:t>or</w:t>
      </w:r>
      <w:r>
        <w:rPr>
          <w:spacing w:val="-1"/>
        </w:rPr>
        <w:t> </w:t>
      </w:r>
      <w:r>
        <w:rPr/>
        <w:t>rectangular</w:t>
      </w:r>
      <w:r>
        <w:rPr>
          <w:spacing w:val="-3"/>
        </w:rPr>
        <w:t> </w:t>
      </w:r>
      <w:r>
        <w:rPr/>
        <w:t>tubing.</w:t>
      </w:r>
      <w:r>
        <w:rPr>
          <w:spacing w:val="-3"/>
        </w:rPr>
        <w:t> </w:t>
      </w:r>
      <w:r>
        <w:rPr/>
        <w:t>Cannot</w:t>
      </w:r>
      <w:r>
        <w:rPr>
          <w:spacing w:val="40"/>
        </w:rPr>
        <w:t> </w:t>
      </w:r>
      <w:r>
        <w:rPr/>
        <w:t>arrow right rear frame for tire clearance. No frame alterations allowed. All Bars forward of cage must be lower than the hood. May not be cut for tie rod clearance or oil pan clearance.</w:t>
      </w:r>
    </w:p>
    <w:p xmlns:wp14="http://schemas.microsoft.com/office/word/2010/wordml" w14:paraId="10DCAEF2" wp14:textId="77777777">
      <w:pPr>
        <w:pStyle w:val="BodyText"/>
        <w:spacing w:line="278" w:lineRule="auto"/>
        <w:ind w:right="145"/>
      </w:pPr>
      <w:r>
        <w:rPr>
          <w:b/>
        </w:rPr>
        <w:t>BUMPERS</w:t>
      </w:r>
      <w:r>
        <w:rPr/>
        <w:t>: Stock type rear bumper required or you may run a rear aftermarket bumper but must run an aftermarket rear cover. a fabricated front bumper may be used with the following conditions: cars with aftermarket nose pieces- the bumper may extend past frame rails for support and reinforcement. Must be behind nosepieces. Cars without nosepieces- the bumper may not extend past front frame horns. NO SHARP EDGES. Must have a minimum of 5/16th diameter chain</w:t>
      </w:r>
      <w:r>
        <w:rPr>
          <w:spacing w:val="-2"/>
        </w:rPr>
        <w:t> </w:t>
      </w:r>
      <w:r>
        <w:rPr/>
        <w:t>welded to front and</w:t>
      </w:r>
      <w:r>
        <w:rPr>
          <w:spacing w:val="-2"/>
        </w:rPr>
        <w:t> </w:t>
      </w:r>
      <w:r>
        <w:rPr/>
        <w:t>rear</w:t>
      </w:r>
      <w:r>
        <w:rPr>
          <w:spacing w:val="-2"/>
        </w:rPr>
        <w:t> </w:t>
      </w:r>
      <w:r>
        <w:rPr/>
        <w:t>of</w:t>
      </w:r>
      <w:r>
        <w:rPr>
          <w:spacing w:val="-2"/>
        </w:rPr>
        <w:t> </w:t>
      </w:r>
      <w:r>
        <w:rPr/>
        <w:t>car with the design so tow truck</w:t>
      </w:r>
      <w:r>
        <w:rPr>
          <w:spacing w:val="-1"/>
        </w:rPr>
        <w:t> </w:t>
      </w:r>
      <w:r>
        <w:rPr/>
        <w:t>can</w:t>
      </w:r>
      <w:r>
        <w:rPr>
          <w:spacing w:val="-2"/>
        </w:rPr>
        <w:t> </w:t>
      </w:r>
      <w:r>
        <w:rPr/>
        <w:t>attach</w:t>
      </w:r>
      <w:r>
        <w:rPr>
          <w:spacing w:val="-2"/>
        </w:rPr>
        <w:t> </w:t>
      </w:r>
      <w:r>
        <w:rPr/>
        <w:t>to them. Rear bumper must be covered by the tailpiece if the car has a tailpiece.</w:t>
      </w:r>
    </w:p>
    <w:p xmlns:wp14="http://schemas.microsoft.com/office/word/2010/wordml" w14:paraId="1CC7A3C1" wp14:textId="77777777">
      <w:pPr>
        <w:pStyle w:val="BodyText"/>
        <w:spacing w:before="203" w:line="278" w:lineRule="auto"/>
        <w:ind w:right="106"/>
      </w:pPr>
      <w:r>
        <w:rPr>
          <w:b/>
        </w:rPr>
        <w:t>ROLL CAGE</w:t>
      </w:r>
      <w:r>
        <w:rPr/>
        <w:t>: Minimum four-point cage, minimum size 1 ½ “O. D. by .095” wall thickness. Minimum three bars in driver’s side door, and two bars on passenger side door (three bars if passenger in car). Four-point quick release seat belt and harness required for driver and passenger.</w:t>
      </w:r>
      <w:r>
        <w:rPr>
          <w:spacing w:val="-2"/>
        </w:rPr>
        <w:t> </w:t>
      </w:r>
      <w:r>
        <w:rPr/>
        <w:t>Racing</w:t>
      </w:r>
      <w:r>
        <w:rPr>
          <w:spacing w:val="-2"/>
        </w:rPr>
        <w:t> </w:t>
      </w:r>
      <w:r>
        <w:rPr/>
        <w:t>seats required.</w:t>
      </w:r>
      <w:r>
        <w:rPr>
          <w:spacing w:val="-2"/>
        </w:rPr>
        <w:t> </w:t>
      </w:r>
      <w:r>
        <w:rPr/>
        <w:t>Must</w:t>
      </w:r>
      <w:r>
        <w:rPr>
          <w:spacing w:val="-2"/>
        </w:rPr>
        <w:t> </w:t>
      </w:r>
      <w:r>
        <w:rPr/>
        <w:t>have</w:t>
      </w:r>
      <w:r>
        <w:rPr>
          <w:spacing w:val="-2"/>
        </w:rPr>
        <w:t> </w:t>
      </w:r>
      <w:r>
        <w:rPr/>
        <w:t>window nets and</w:t>
      </w:r>
      <w:r>
        <w:rPr>
          <w:spacing w:val="-4"/>
        </w:rPr>
        <w:t> </w:t>
      </w:r>
      <w:r>
        <w:rPr/>
        <w:t>fire-suit</w:t>
      </w:r>
      <w:r>
        <w:rPr>
          <w:spacing w:val="-3"/>
        </w:rPr>
        <w:t> </w:t>
      </w:r>
      <w:r>
        <w:rPr/>
        <w:t>and</w:t>
      </w:r>
      <w:r>
        <w:rPr>
          <w:spacing w:val="-4"/>
        </w:rPr>
        <w:t> </w:t>
      </w:r>
      <w:r>
        <w:rPr/>
        <w:t>gloves</w:t>
      </w:r>
      <w:r>
        <w:rPr>
          <w:spacing w:val="-2"/>
        </w:rPr>
        <w:t> </w:t>
      </w:r>
      <w:r>
        <w:rPr/>
        <w:t>for</w:t>
      </w:r>
      <w:r>
        <w:rPr>
          <w:spacing w:val="-2"/>
        </w:rPr>
        <w:t> </w:t>
      </w:r>
      <w:r>
        <w:rPr/>
        <w:t>driver</w:t>
      </w:r>
      <w:r>
        <w:rPr>
          <w:spacing w:val="-2"/>
        </w:rPr>
        <w:t> </w:t>
      </w:r>
      <w:r>
        <w:rPr/>
        <w:t>and passenger. Must have at least three bars in front of driver and passenger in windshield area.</w:t>
      </w:r>
    </w:p>
    <w:p xmlns:wp14="http://schemas.microsoft.com/office/word/2010/wordml" w14:paraId="0C5B9801" wp14:textId="77777777">
      <w:pPr>
        <w:pStyle w:val="BodyText"/>
        <w:spacing w:before="2" w:line="278" w:lineRule="auto"/>
      </w:pPr>
      <w:r>
        <w:rPr/>
        <w:t>Window nets</w:t>
      </w:r>
      <w:r>
        <w:rPr>
          <w:spacing w:val="-1"/>
        </w:rPr>
        <w:t> </w:t>
      </w:r>
      <w:r>
        <w:rPr/>
        <w:t>mandatory</w:t>
      </w:r>
      <w:r>
        <w:rPr>
          <w:spacing w:val="-1"/>
        </w:rPr>
        <w:t> </w:t>
      </w:r>
      <w:r>
        <w:rPr/>
        <w:t>for</w:t>
      </w:r>
      <w:r>
        <w:rPr>
          <w:spacing w:val="-1"/>
        </w:rPr>
        <w:t> </w:t>
      </w:r>
      <w:r>
        <w:rPr/>
        <w:t>both</w:t>
      </w:r>
      <w:r>
        <w:rPr>
          <w:spacing w:val="-1"/>
        </w:rPr>
        <w:t> </w:t>
      </w:r>
      <w:r>
        <w:rPr/>
        <w:t>driver</w:t>
      </w:r>
      <w:r>
        <w:rPr>
          <w:spacing w:val="-1"/>
        </w:rPr>
        <w:t> </w:t>
      </w:r>
      <w:r>
        <w:rPr/>
        <w:t>and</w:t>
      </w:r>
      <w:r>
        <w:rPr>
          <w:spacing w:val="-3"/>
        </w:rPr>
        <w:t> </w:t>
      </w:r>
      <w:r>
        <w:rPr/>
        <w:t>passenger</w:t>
      </w:r>
      <w:r>
        <w:rPr>
          <w:spacing w:val="-1"/>
        </w:rPr>
        <w:t> </w:t>
      </w:r>
      <w:r>
        <w:rPr/>
        <w:t>must</w:t>
      </w:r>
      <w:r>
        <w:rPr>
          <w:spacing w:val="-2"/>
        </w:rPr>
        <w:t> </w:t>
      </w:r>
      <w:r>
        <w:rPr/>
        <w:t>be</w:t>
      </w:r>
      <w:r>
        <w:rPr>
          <w:spacing w:val="-1"/>
        </w:rPr>
        <w:t> </w:t>
      </w:r>
      <w:r>
        <w:rPr/>
        <w:t>properly installed</w:t>
      </w:r>
      <w:r>
        <w:rPr>
          <w:spacing w:val="-3"/>
        </w:rPr>
        <w:t> </w:t>
      </w:r>
      <w:r>
        <w:rPr/>
        <w:t>no zip</w:t>
      </w:r>
      <w:r>
        <w:rPr>
          <w:spacing w:val="-3"/>
        </w:rPr>
        <w:t> </w:t>
      </w:r>
      <w:r>
        <w:rPr/>
        <w:t>ties</w:t>
      </w:r>
      <w:r>
        <w:rPr>
          <w:spacing w:val="-1"/>
        </w:rPr>
        <w:t> </w:t>
      </w:r>
      <w:r>
        <w:rPr/>
        <w:t>or hose clamps.</w:t>
      </w:r>
    </w:p>
    <w:p xmlns:wp14="http://schemas.microsoft.com/office/word/2010/wordml" w14:paraId="055769BC" wp14:textId="77777777">
      <w:pPr>
        <w:pStyle w:val="Heading1"/>
      </w:pPr>
      <w:r>
        <w:rPr/>
        <w:t>ENGINE</w:t>
      </w:r>
      <w:r>
        <w:rPr>
          <w:spacing w:val="1"/>
        </w:rPr>
        <w:t> </w:t>
      </w:r>
      <w:r>
        <w:rPr/>
        <w:t>Option </w:t>
      </w:r>
      <w:r>
        <w:rPr>
          <w:spacing w:val="-5"/>
        </w:rPr>
        <w:t>#1:</w:t>
      </w:r>
    </w:p>
    <w:p xmlns:wp14="http://schemas.microsoft.com/office/word/2010/wordml" w14:paraId="400F7003" wp14:textId="77777777">
      <w:pPr>
        <w:pStyle w:val="BodyText"/>
        <w:spacing w:before="243" w:line="278" w:lineRule="auto"/>
        <w:ind w:right="145"/>
      </w:pPr>
      <w:r>
        <w:rPr/>
        <w:t>Must be stock for</w:t>
      </w:r>
      <w:r>
        <w:rPr>
          <w:spacing w:val="-2"/>
        </w:rPr>
        <w:t> </w:t>
      </w:r>
      <w:r>
        <w:rPr/>
        <w:t>the make and</w:t>
      </w:r>
      <w:r>
        <w:rPr>
          <w:spacing w:val="-2"/>
        </w:rPr>
        <w:t> </w:t>
      </w:r>
      <w:r>
        <w:rPr/>
        <w:t>model except no 400’s or larger small or big blocks.</w:t>
      </w:r>
      <w:r>
        <w:rPr>
          <w:spacing w:val="-2"/>
        </w:rPr>
        <w:t> </w:t>
      </w:r>
      <w:r>
        <w:rPr/>
        <w:t>Must</w:t>
      </w:r>
      <w:r>
        <w:rPr>
          <w:spacing w:val="-1"/>
        </w:rPr>
        <w:t> </w:t>
      </w:r>
      <w:r>
        <w:rPr/>
        <w:t>use 4 equal valve relief flattop or dish Cast pistons or Summit #SUM-17360FC, SPEEDPRO -2256, ICON# FHR IC-9913, or DSS# K8702-4000 4 eyebrow forged piston, no gas ported pistons or rings. OEM crankshaft - cannot be lightened. No narrowing, bullnose, knife edge, undercut or</w:t>
      </w:r>
    </w:p>
    <w:p xmlns:wp14="http://schemas.microsoft.com/office/word/2010/wordml" w14:paraId="0A37501D" wp14:textId="77777777">
      <w:pPr>
        <w:spacing w:after="0" w:line="278" w:lineRule="auto"/>
        <w:sectPr>
          <w:pgSz w:w="12240" w:h="15840" w:orient="portrait"/>
          <w:pgMar w:top="1400" w:right="1700" w:bottom="1720" w:left="1700" w:header="0" w:footer="1535"/>
          <w:cols w:num="1"/>
          <w:headerReference w:type="default" r:id="Rf063108b8fe84788"/>
        </w:sectPr>
      </w:pPr>
    </w:p>
    <w:p xmlns:wp14="http://schemas.microsoft.com/office/word/2010/wordml" w14:paraId="01AC6D93" wp14:textId="77777777">
      <w:pPr>
        <w:pStyle w:val="BodyText"/>
        <w:spacing w:before="41" w:line="278" w:lineRule="auto"/>
      </w:pPr>
      <w:r>
        <w:rPr/>
        <w:t>drilling of second or third</w:t>
      </w:r>
      <w:r>
        <w:rPr>
          <w:spacing w:val="-2"/>
        </w:rPr>
        <w:t> </w:t>
      </w:r>
      <w:r>
        <w:rPr/>
        <w:t>rod throws,</w:t>
      </w:r>
      <w:r>
        <w:rPr>
          <w:spacing w:val="-2"/>
        </w:rPr>
        <w:t> </w:t>
      </w:r>
      <w:r>
        <w:rPr/>
        <w:t>Scat</w:t>
      </w:r>
      <w:r>
        <w:rPr>
          <w:spacing w:val="-1"/>
        </w:rPr>
        <w:t> </w:t>
      </w:r>
      <w:r>
        <w:rPr/>
        <w:t>SCT-9-10442 or</w:t>
      </w:r>
      <w:r>
        <w:rPr>
          <w:spacing w:val="-2"/>
        </w:rPr>
        <w:t> </w:t>
      </w:r>
      <w:r>
        <w:rPr/>
        <w:t>eagle 103503480 is</w:t>
      </w:r>
      <w:r>
        <w:rPr>
          <w:spacing w:val="-2"/>
        </w:rPr>
        <w:t> </w:t>
      </w:r>
      <w:r>
        <w:rPr/>
        <w:t>ok but cannot be lightened, counterweights cannot be cut down, ground on or polished. OEM steel Connecting rods only must remain stock OEM length, pressed pins only, weight and shape, Scat SCA 25700P, 35700P or Eagle EAGSIR5700BPLW is allowed, No lightening of any parts. Aftermarket water pump, mini starter, pulleys, harmonic balancer, and oil pans okay. Aftermarket power- steering pumps okay and must be belt driven. Metric cars may run a 350. NO stroking or de- stroking. Engine height and</w:t>
      </w:r>
      <w:r>
        <w:rPr>
          <w:spacing w:val="-2"/>
        </w:rPr>
        <w:t> </w:t>
      </w:r>
      <w:r>
        <w:rPr/>
        <w:t>setback must be in stock</w:t>
      </w:r>
      <w:r>
        <w:rPr>
          <w:spacing w:val="-1"/>
        </w:rPr>
        <w:t> </w:t>
      </w:r>
      <w:r>
        <w:rPr/>
        <w:t>location</w:t>
      </w:r>
      <w:r>
        <w:rPr>
          <w:spacing w:val="-2"/>
        </w:rPr>
        <w:t> </w:t>
      </w:r>
      <w:r>
        <w:rPr/>
        <w:t>+/- 1”. GM metric frame center</w:t>
      </w:r>
      <w:r>
        <w:rPr>
          <w:spacing w:val="-2"/>
        </w:rPr>
        <w:t> </w:t>
      </w:r>
      <w:r>
        <w:rPr/>
        <w:t>of fuel pump must be located a minimum of 1 ¾” in front of unaltered cross member. Solid motor and transmission mounts okay. No full mid plates. Maximum cranking compression 175lbs. (ignition off, engine turned over 5 compression strokes). Oil pans must have at least a 1” inspection hole with nothing inside of inspection hole blocking inspection scope from seeing rotating assembly. No alterations of stock oiling system. No vacuum pumps. No turbo or superchargers even if factory equipped. Ford 351 Windsor motors are allowed to run</w:t>
      </w:r>
    </w:p>
    <w:p xmlns:wp14="http://schemas.microsoft.com/office/word/2010/wordml" w14:paraId="54B523BB" wp14:textId="77777777">
      <w:pPr>
        <w:pStyle w:val="BodyText"/>
        <w:spacing w:before="7"/>
        <w:ind w:right="0"/>
      </w:pPr>
      <w:r>
        <w:rPr/>
        <w:t>SCA-9351W05</w:t>
      </w:r>
      <w:r>
        <w:rPr>
          <w:spacing w:val="3"/>
        </w:rPr>
        <w:t> </w:t>
      </w:r>
      <w:r>
        <w:rPr/>
        <w:t>Crank, Edelbrock 2181</w:t>
      </w:r>
      <w:r>
        <w:rPr>
          <w:spacing w:val="3"/>
        </w:rPr>
        <w:t> </w:t>
      </w:r>
      <w:r>
        <w:rPr/>
        <w:t>intake,</w:t>
      </w:r>
      <w:r>
        <w:rPr>
          <w:spacing w:val="2"/>
        </w:rPr>
        <w:t> </w:t>
      </w:r>
      <w:r>
        <w:rPr/>
        <w:t>#IC9925 piston, and #SIR5956FP</w:t>
      </w:r>
      <w:r>
        <w:rPr>
          <w:spacing w:val="1"/>
        </w:rPr>
        <w:t> </w:t>
      </w:r>
      <w:r>
        <w:rPr>
          <w:spacing w:val="-4"/>
        </w:rPr>
        <w:t>Rod.</w:t>
      </w:r>
    </w:p>
    <w:p xmlns:wp14="http://schemas.microsoft.com/office/word/2010/wordml" w14:paraId="062FD4BD" wp14:textId="77777777">
      <w:pPr>
        <w:pStyle w:val="Heading1"/>
        <w:spacing w:before="242"/>
      </w:pPr>
      <w:r>
        <w:rPr/>
        <w:t>ENGINE</w:t>
      </w:r>
      <w:r>
        <w:rPr>
          <w:spacing w:val="1"/>
        </w:rPr>
        <w:t> </w:t>
      </w:r>
      <w:r>
        <w:rPr/>
        <w:t>OPTION</w:t>
      </w:r>
      <w:r>
        <w:rPr>
          <w:spacing w:val="5"/>
        </w:rPr>
        <w:t> </w:t>
      </w:r>
      <w:r>
        <w:rPr>
          <w:spacing w:val="-5"/>
        </w:rPr>
        <w:t>#2</w:t>
      </w:r>
    </w:p>
    <w:p xmlns:wp14="http://schemas.microsoft.com/office/word/2010/wordml" w14:paraId="2E7B90B8" wp14:textId="77777777">
      <w:pPr>
        <w:pStyle w:val="ListParagraph"/>
        <w:numPr>
          <w:ilvl w:val="0"/>
          <w:numId w:val="1"/>
        </w:numPr>
        <w:tabs>
          <w:tab w:val="left" w:leader="none" w:pos="330"/>
        </w:tabs>
        <w:spacing w:before="243" w:after="0" w:line="278" w:lineRule="auto"/>
        <w:ind w:left="100" w:right="153" w:firstLine="0"/>
        <w:jc w:val="left"/>
        <w:rPr>
          <w:sz w:val="22"/>
        </w:rPr>
      </w:pPr>
      <w:r>
        <w:rPr>
          <w:sz w:val="22"/>
        </w:rPr>
        <w:t>Must use unaltered cap sealed GM 602 crate engine. Chevrolet Performance factory sealed CT350 Chevy small block crate engine (Part #88958602 or #19258602 or</w:t>
      </w:r>
      <w:r>
        <w:rPr>
          <w:spacing w:val="-1"/>
          <w:sz w:val="22"/>
        </w:rPr>
        <w:t> </w:t>
      </w:r>
      <w:r>
        <w:rPr>
          <w:sz w:val="22"/>
        </w:rPr>
        <w:t>#88869602). May have IMCA seals if rebuilt in leu of factory seals. All crate engines MUST use unaltered MSD #8728 or #8727CT revcontrol and maximum 6200 RPM Chip / Setting.</w:t>
      </w:r>
    </w:p>
    <w:p xmlns:wp14="http://schemas.microsoft.com/office/word/2010/wordml" w14:paraId="7454A519" wp14:textId="77777777">
      <w:pPr>
        <w:pStyle w:val="ListParagraph"/>
        <w:numPr>
          <w:ilvl w:val="0"/>
          <w:numId w:val="1"/>
        </w:numPr>
        <w:tabs>
          <w:tab w:val="left" w:leader="none" w:pos="325"/>
        </w:tabs>
        <w:spacing w:before="201" w:after="0" w:line="278" w:lineRule="auto"/>
        <w:ind w:left="100" w:right="203" w:firstLine="0"/>
        <w:jc w:val="left"/>
        <w:rPr>
          <w:sz w:val="22"/>
        </w:rPr>
      </w:pPr>
      <w:r>
        <w:rPr>
          <w:sz w:val="22"/>
        </w:rPr>
        <w:t>Must utilize one (1) unaltered cast Holley 4412 two-barrel only. A one (1) inch adapter plate or spacer is permitted. Distance between</w:t>
      </w:r>
      <w:r>
        <w:rPr>
          <w:spacing w:val="-2"/>
          <w:sz w:val="22"/>
        </w:rPr>
        <w:t> </w:t>
      </w:r>
      <w:r>
        <w:rPr>
          <w:sz w:val="22"/>
        </w:rPr>
        <w:t>bottom of</w:t>
      </w:r>
      <w:r>
        <w:rPr>
          <w:spacing w:val="-2"/>
          <w:sz w:val="22"/>
        </w:rPr>
        <w:t> </w:t>
      </w:r>
      <w:r>
        <w:rPr>
          <w:sz w:val="22"/>
        </w:rPr>
        <w:t>carburetor</w:t>
      </w:r>
      <w:r>
        <w:rPr>
          <w:spacing w:val="-2"/>
          <w:sz w:val="22"/>
        </w:rPr>
        <w:t> </w:t>
      </w:r>
      <w:r>
        <w:rPr>
          <w:sz w:val="22"/>
        </w:rPr>
        <w:t>and</w:t>
      </w:r>
      <w:r>
        <w:rPr>
          <w:spacing w:val="-2"/>
          <w:sz w:val="22"/>
        </w:rPr>
        <w:t> </w:t>
      </w:r>
      <w:r>
        <w:rPr>
          <w:sz w:val="22"/>
        </w:rPr>
        <w:t>top</w:t>
      </w:r>
      <w:r>
        <w:rPr>
          <w:spacing w:val="-2"/>
          <w:sz w:val="22"/>
        </w:rPr>
        <w:t> </w:t>
      </w:r>
      <w:r>
        <w:rPr>
          <w:sz w:val="22"/>
        </w:rPr>
        <w:t>of</w:t>
      </w:r>
      <w:r>
        <w:rPr>
          <w:spacing w:val="-2"/>
          <w:sz w:val="22"/>
        </w:rPr>
        <w:t> </w:t>
      </w:r>
      <w:r>
        <w:rPr>
          <w:sz w:val="22"/>
        </w:rPr>
        <w:t>intake manifold</w:t>
      </w:r>
      <w:r>
        <w:rPr>
          <w:spacing w:val="-2"/>
          <w:sz w:val="22"/>
        </w:rPr>
        <w:t> </w:t>
      </w:r>
      <w:r>
        <w:rPr>
          <w:sz w:val="22"/>
        </w:rPr>
        <w:t>may not exceed one and one-quarter (1.25) inches. Spacer thickness must remain the same front to back and side to side. Carburetors shall be subject to claim.</w:t>
      </w:r>
    </w:p>
    <w:p xmlns:wp14="http://schemas.microsoft.com/office/word/2010/wordml" w14:paraId="355697CD" wp14:textId="77777777">
      <w:pPr>
        <w:pStyle w:val="ListParagraph"/>
        <w:numPr>
          <w:ilvl w:val="0"/>
          <w:numId w:val="1"/>
        </w:numPr>
        <w:tabs>
          <w:tab w:val="left" w:leader="none" w:pos="322"/>
        </w:tabs>
        <w:spacing w:before="201" w:after="0" w:line="278" w:lineRule="auto"/>
        <w:ind w:left="100" w:right="293" w:firstLine="0"/>
        <w:jc w:val="left"/>
        <w:rPr>
          <w:sz w:val="22"/>
        </w:rPr>
      </w:pPr>
      <w:r>
        <w:rPr>
          <w:sz w:val="22"/>
        </w:rPr>
        <w:t>Crate Engine is not subject to claim but must have a prominently displayed a 2” tall “Crate” decal affixed near the A pillar or Crate Engine is claimable. Any driver running a “Standard” engine</w:t>
      </w:r>
      <w:r>
        <w:rPr>
          <w:spacing w:val="-2"/>
          <w:sz w:val="22"/>
        </w:rPr>
        <w:t> </w:t>
      </w:r>
      <w:r>
        <w:rPr>
          <w:sz w:val="22"/>
        </w:rPr>
        <w:t>with</w:t>
      </w:r>
      <w:r>
        <w:rPr>
          <w:spacing w:val="-2"/>
          <w:sz w:val="22"/>
        </w:rPr>
        <w:t> </w:t>
      </w:r>
      <w:r>
        <w:rPr>
          <w:sz w:val="22"/>
        </w:rPr>
        <w:t>a</w:t>
      </w:r>
      <w:r>
        <w:rPr>
          <w:spacing w:val="-2"/>
          <w:sz w:val="22"/>
        </w:rPr>
        <w:t> </w:t>
      </w:r>
      <w:r>
        <w:rPr>
          <w:sz w:val="22"/>
        </w:rPr>
        <w:t>“Crate”</w:t>
      </w:r>
      <w:r>
        <w:rPr>
          <w:spacing w:val="-2"/>
          <w:sz w:val="22"/>
        </w:rPr>
        <w:t> </w:t>
      </w:r>
      <w:r>
        <w:rPr>
          <w:sz w:val="22"/>
        </w:rPr>
        <w:t>decal</w:t>
      </w:r>
      <w:r>
        <w:rPr>
          <w:spacing w:val="-4"/>
          <w:sz w:val="22"/>
        </w:rPr>
        <w:t> </w:t>
      </w:r>
      <w:r>
        <w:rPr>
          <w:sz w:val="22"/>
        </w:rPr>
        <w:t>will</w:t>
      </w:r>
      <w:r>
        <w:rPr>
          <w:spacing w:val="-2"/>
          <w:sz w:val="22"/>
        </w:rPr>
        <w:t> </w:t>
      </w:r>
      <w:r>
        <w:rPr>
          <w:sz w:val="22"/>
        </w:rPr>
        <w:t>be</w:t>
      </w:r>
      <w:r>
        <w:rPr>
          <w:spacing w:val="-2"/>
          <w:sz w:val="22"/>
        </w:rPr>
        <w:t> </w:t>
      </w:r>
      <w:r>
        <w:rPr>
          <w:sz w:val="22"/>
        </w:rPr>
        <w:t>disqualified.</w:t>
      </w:r>
      <w:r>
        <w:rPr>
          <w:spacing w:val="-2"/>
          <w:sz w:val="22"/>
        </w:rPr>
        <w:t> </w:t>
      </w:r>
      <w:r>
        <w:rPr>
          <w:sz w:val="22"/>
        </w:rPr>
        <w:t>Any</w:t>
      </w:r>
      <w:r>
        <w:rPr>
          <w:spacing w:val="-1"/>
          <w:sz w:val="22"/>
        </w:rPr>
        <w:t> </w:t>
      </w:r>
      <w:r>
        <w:rPr>
          <w:sz w:val="22"/>
        </w:rPr>
        <w:t>driver</w:t>
      </w:r>
      <w:r>
        <w:rPr>
          <w:spacing w:val="-2"/>
          <w:sz w:val="22"/>
        </w:rPr>
        <w:t> </w:t>
      </w:r>
      <w:r>
        <w:rPr>
          <w:sz w:val="22"/>
        </w:rPr>
        <w:t>running</w:t>
      </w:r>
      <w:r>
        <w:rPr>
          <w:spacing w:val="-2"/>
          <w:sz w:val="22"/>
        </w:rPr>
        <w:t> </w:t>
      </w:r>
      <w:r>
        <w:rPr>
          <w:sz w:val="22"/>
        </w:rPr>
        <w:t>with</w:t>
      </w:r>
      <w:r>
        <w:rPr>
          <w:spacing w:val="-2"/>
          <w:sz w:val="22"/>
        </w:rPr>
        <w:t> </w:t>
      </w:r>
      <w:r>
        <w:rPr>
          <w:sz w:val="22"/>
        </w:rPr>
        <w:t>a</w:t>
      </w:r>
      <w:r>
        <w:rPr>
          <w:spacing w:val="-2"/>
          <w:sz w:val="22"/>
        </w:rPr>
        <w:t> </w:t>
      </w:r>
      <w:r>
        <w:rPr>
          <w:sz w:val="22"/>
        </w:rPr>
        <w:t>Crate</w:t>
      </w:r>
      <w:r>
        <w:rPr>
          <w:spacing w:val="-2"/>
          <w:sz w:val="22"/>
        </w:rPr>
        <w:t> </w:t>
      </w:r>
      <w:r>
        <w:rPr>
          <w:sz w:val="22"/>
        </w:rPr>
        <w:t>Engine</w:t>
      </w:r>
      <w:r>
        <w:rPr>
          <w:spacing w:val="-2"/>
          <w:sz w:val="22"/>
        </w:rPr>
        <w:t> </w:t>
      </w:r>
      <w:r>
        <w:rPr>
          <w:sz w:val="22"/>
        </w:rPr>
        <w:t>will</w:t>
      </w:r>
      <w:r>
        <w:rPr>
          <w:spacing w:val="-2"/>
          <w:sz w:val="22"/>
        </w:rPr>
        <w:t> </w:t>
      </w:r>
      <w:r>
        <w:rPr>
          <w:sz w:val="22"/>
        </w:rPr>
        <w:t>not be eligible to claim in that season. Any driver that claims a Standard Engine and switches to Crate Engine will be eligible to be claimed.</w:t>
      </w:r>
    </w:p>
    <w:p xmlns:wp14="http://schemas.microsoft.com/office/word/2010/wordml" w14:paraId="52AA7D2F" wp14:textId="77777777">
      <w:pPr>
        <w:pStyle w:val="ListParagraph"/>
        <w:numPr>
          <w:ilvl w:val="0"/>
          <w:numId w:val="1"/>
        </w:numPr>
        <w:tabs>
          <w:tab w:val="left" w:leader="none" w:pos="340"/>
        </w:tabs>
        <w:spacing w:before="202" w:after="0" w:line="278" w:lineRule="auto"/>
        <w:ind w:left="100" w:right="138" w:firstLine="0"/>
        <w:jc w:val="left"/>
        <w:rPr>
          <w:sz w:val="22"/>
        </w:rPr>
      </w:pPr>
      <w:r>
        <w:rPr>
          <w:sz w:val="22"/>
        </w:rPr>
        <w:t>Must be unaltered and sealed from factory at appropriate points (intake, head, timing chain cover and oil pan) with approved GM cap seals, or approved cables. Any altered, damaged, or missing</w:t>
      </w:r>
      <w:r>
        <w:rPr>
          <w:spacing w:val="-3"/>
          <w:sz w:val="22"/>
        </w:rPr>
        <w:t> </w:t>
      </w:r>
      <w:r>
        <w:rPr>
          <w:sz w:val="22"/>
        </w:rPr>
        <w:t>GM</w:t>
      </w:r>
      <w:r>
        <w:rPr>
          <w:spacing w:val="-1"/>
          <w:sz w:val="22"/>
        </w:rPr>
        <w:t> </w:t>
      </w:r>
      <w:r>
        <w:rPr>
          <w:sz w:val="22"/>
        </w:rPr>
        <w:t>Cap</w:t>
      </w:r>
      <w:r>
        <w:rPr>
          <w:spacing w:val="-3"/>
          <w:sz w:val="22"/>
        </w:rPr>
        <w:t> </w:t>
      </w:r>
      <w:r>
        <w:rPr>
          <w:sz w:val="22"/>
        </w:rPr>
        <w:t>Seals,</w:t>
      </w:r>
      <w:r>
        <w:rPr>
          <w:spacing w:val="-1"/>
          <w:sz w:val="22"/>
        </w:rPr>
        <w:t> </w:t>
      </w:r>
      <w:r>
        <w:rPr>
          <w:sz w:val="22"/>
        </w:rPr>
        <w:t>or</w:t>
      </w:r>
      <w:r>
        <w:rPr>
          <w:spacing w:val="-1"/>
          <w:sz w:val="22"/>
        </w:rPr>
        <w:t> </w:t>
      </w:r>
      <w:r>
        <w:rPr>
          <w:sz w:val="22"/>
        </w:rPr>
        <w:t>cables will</w:t>
      </w:r>
      <w:r>
        <w:rPr>
          <w:spacing w:val="-1"/>
          <w:sz w:val="22"/>
        </w:rPr>
        <w:t> </w:t>
      </w:r>
      <w:r>
        <w:rPr>
          <w:sz w:val="22"/>
        </w:rPr>
        <w:t>result</w:t>
      </w:r>
      <w:r>
        <w:rPr>
          <w:spacing w:val="-1"/>
          <w:sz w:val="22"/>
        </w:rPr>
        <w:t> </w:t>
      </w:r>
      <w:r>
        <w:rPr>
          <w:sz w:val="22"/>
        </w:rPr>
        <w:t>in</w:t>
      </w:r>
      <w:r>
        <w:rPr>
          <w:spacing w:val="-3"/>
          <w:sz w:val="22"/>
        </w:rPr>
        <w:t> </w:t>
      </w:r>
      <w:r>
        <w:rPr>
          <w:sz w:val="22"/>
        </w:rPr>
        <w:t>driver</w:t>
      </w:r>
      <w:r>
        <w:rPr>
          <w:spacing w:val="-1"/>
          <w:sz w:val="22"/>
        </w:rPr>
        <w:t> </w:t>
      </w:r>
      <w:r>
        <w:rPr>
          <w:sz w:val="22"/>
        </w:rPr>
        <w:t>being</w:t>
      </w:r>
      <w:r>
        <w:rPr>
          <w:spacing w:val="-1"/>
          <w:sz w:val="22"/>
        </w:rPr>
        <w:t> </w:t>
      </w:r>
      <w:r>
        <w:rPr>
          <w:sz w:val="22"/>
        </w:rPr>
        <w:t>disqualified</w:t>
      </w:r>
      <w:r>
        <w:rPr>
          <w:spacing w:val="-1"/>
          <w:sz w:val="22"/>
        </w:rPr>
        <w:t> </w:t>
      </w:r>
      <w:r>
        <w:rPr>
          <w:sz w:val="22"/>
        </w:rPr>
        <w:t>from that</w:t>
      </w:r>
      <w:r>
        <w:rPr>
          <w:spacing w:val="-1"/>
          <w:sz w:val="22"/>
        </w:rPr>
        <w:t> </w:t>
      </w:r>
      <w:r>
        <w:rPr>
          <w:sz w:val="22"/>
        </w:rPr>
        <w:t>event,</w:t>
      </w:r>
      <w:r>
        <w:rPr>
          <w:spacing w:val="-1"/>
          <w:sz w:val="22"/>
        </w:rPr>
        <w:t> </w:t>
      </w:r>
      <w:r>
        <w:rPr>
          <w:sz w:val="22"/>
        </w:rPr>
        <w:t>loss</w:t>
      </w:r>
      <w:r>
        <w:rPr>
          <w:spacing w:val="-1"/>
          <w:sz w:val="22"/>
        </w:rPr>
        <w:t> </w:t>
      </w:r>
      <w:r>
        <w:rPr>
          <w:sz w:val="22"/>
        </w:rPr>
        <w:t>of</w:t>
      </w:r>
      <w:r>
        <w:rPr>
          <w:spacing w:val="-1"/>
          <w:sz w:val="22"/>
        </w:rPr>
        <w:t> </w:t>
      </w:r>
      <w:r>
        <w:rPr>
          <w:sz w:val="22"/>
        </w:rPr>
        <w:t>all track points and fined $1000. Fine must be paid in full before being allowed to race again.</w:t>
      </w:r>
    </w:p>
    <w:p xmlns:wp14="http://schemas.microsoft.com/office/word/2010/wordml" w14:paraId="2429649B" wp14:textId="77777777">
      <w:pPr>
        <w:pStyle w:val="ListParagraph"/>
        <w:numPr>
          <w:ilvl w:val="0"/>
          <w:numId w:val="1"/>
        </w:numPr>
        <w:tabs>
          <w:tab w:val="left" w:leader="none" w:pos="312"/>
        </w:tabs>
        <w:spacing w:before="201" w:after="0" w:line="278" w:lineRule="auto"/>
        <w:ind w:left="100" w:right="119" w:firstLine="0"/>
        <w:jc w:val="left"/>
        <w:rPr>
          <w:sz w:val="22"/>
        </w:rPr>
      </w:pPr>
      <w:r>
        <w:rPr>
          <w:sz w:val="22"/>
        </w:rPr>
        <w:t>Only stock</w:t>
      </w:r>
      <w:r>
        <w:rPr>
          <w:spacing w:val="-1"/>
          <w:sz w:val="22"/>
        </w:rPr>
        <w:t> </w:t>
      </w:r>
      <w:r>
        <w:rPr>
          <w:sz w:val="22"/>
        </w:rPr>
        <w:t>unaltered</w:t>
      </w:r>
      <w:r>
        <w:rPr>
          <w:spacing w:val="-3"/>
          <w:sz w:val="22"/>
        </w:rPr>
        <w:t> </w:t>
      </w:r>
      <w:r>
        <w:rPr>
          <w:sz w:val="22"/>
        </w:rPr>
        <w:t>cast</w:t>
      </w:r>
      <w:r>
        <w:rPr>
          <w:spacing w:val="-1"/>
          <w:sz w:val="22"/>
        </w:rPr>
        <w:t> </w:t>
      </w:r>
      <w:r>
        <w:rPr>
          <w:sz w:val="22"/>
        </w:rPr>
        <w:t>iron</w:t>
      </w:r>
      <w:r>
        <w:rPr>
          <w:spacing w:val="-3"/>
          <w:sz w:val="22"/>
        </w:rPr>
        <w:t> </w:t>
      </w:r>
      <w:r>
        <w:rPr>
          <w:sz w:val="22"/>
        </w:rPr>
        <w:t>exhaust</w:t>
      </w:r>
      <w:r>
        <w:rPr>
          <w:spacing w:val="-2"/>
          <w:sz w:val="22"/>
        </w:rPr>
        <w:t> </w:t>
      </w:r>
      <w:r>
        <w:rPr>
          <w:sz w:val="22"/>
        </w:rPr>
        <w:t>manifolds</w:t>
      </w:r>
      <w:r>
        <w:rPr>
          <w:spacing w:val="-1"/>
          <w:sz w:val="22"/>
        </w:rPr>
        <w:t> </w:t>
      </w:r>
      <w:r>
        <w:rPr>
          <w:sz w:val="22"/>
        </w:rPr>
        <w:t>are</w:t>
      </w:r>
      <w:r>
        <w:rPr>
          <w:spacing w:val="-1"/>
          <w:sz w:val="22"/>
        </w:rPr>
        <w:t> </w:t>
      </w:r>
      <w:r>
        <w:rPr>
          <w:sz w:val="22"/>
        </w:rPr>
        <w:t>permitted.</w:t>
      </w:r>
      <w:r>
        <w:rPr>
          <w:spacing w:val="-1"/>
          <w:sz w:val="22"/>
        </w:rPr>
        <w:t> </w:t>
      </w:r>
      <w:r>
        <w:rPr>
          <w:sz w:val="22"/>
        </w:rPr>
        <w:t>Porting</w:t>
      </w:r>
      <w:r>
        <w:rPr>
          <w:spacing w:val="-1"/>
          <w:sz w:val="22"/>
        </w:rPr>
        <w:t> </w:t>
      </w:r>
      <w:r>
        <w:rPr>
          <w:sz w:val="22"/>
        </w:rPr>
        <w:t>and/or</w:t>
      </w:r>
      <w:r>
        <w:rPr>
          <w:spacing w:val="-1"/>
          <w:sz w:val="22"/>
        </w:rPr>
        <w:t> </w:t>
      </w:r>
      <w:r>
        <w:rPr>
          <w:sz w:val="22"/>
        </w:rPr>
        <w:t>grinding</w:t>
      </w:r>
      <w:r>
        <w:rPr>
          <w:spacing w:val="-1"/>
          <w:sz w:val="22"/>
        </w:rPr>
        <w:t> </w:t>
      </w:r>
      <w:r>
        <w:rPr>
          <w:sz w:val="22"/>
        </w:rPr>
        <w:t>is</w:t>
      </w:r>
      <w:r>
        <w:rPr>
          <w:spacing w:val="-1"/>
          <w:sz w:val="22"/>
        </w:rPr>
        <w:t> </w:t>
      </w:r>
      <w:r>
        <w:rPr>
          <w:sz w:val="22"/>
        </w:rPr>
        <w:t>not allowed. Welding exhaust pipe to manifolds or modifying OEM exhaust flanges is not allowed. Chevy center dump, Corvette, marine, LT1 or tubular steel-type manifolds are not allowed. Adaptors between head and manifold are not allowed and must be able to use all OEM exhaust</w:t>
      </w:r>
    </w:p>
    <w:p xmlns:wp14="http://schemas.microsoft.com/office/word/2010/wordml" w14:paraId="5DAB6C7B" wp14:textId="77777777">
      <w:pPr>
        <w:spacing w:after="0" w:line="278" w:lineRule="auto"/>
        <w:jc w:val="left"/>
        <w:rPr>
          <w:sz w:val="22"/>
        </w:rPr>
        <w:sectPr>
          <w:pgSz w:w="12240" w:h="15840" w:orient="portrait"/>
          <w:pgMar w:top="1400" w:right="1700" w:bottom="1720" w:left="1700" w:header="0" w:footer="1535"/>
          <w:cols w:num="1"/>
          <w:headerReference w:type="default" r:id="R5472b2b634d24257"/>
        </w:sectPr>
      </w:pPr>
    </w:p>
    <w:p xmlns:wp14="http://schemas.microsoft.com/office/word/2010/wordml" w14:paraId="61116ECE" wp14:textId="77777777">
      <w:pPr>
        <w:pStyle w:val="BodyText"/>
        <w:spacing w:before="41" w:line="278" w:lineRule="auto"/>
        <w:ind w:right="118"/>
        <w:jc w:val="both"/>
      </w:pPr>
      <w:r>
        <w:rPr/>
        <w:t>bolt holes in head. Twointo-one exhaust are not allowed and X-pipes No anti-reversion exhaust. The track</w:t>
      </w:r>
      <w:r>
        <w:rPr>
          <w:spacing w:val="-1"/>
        </w:rPr>
        <w:t> </w:t>
      </w:r>
      <w:r>
        <w:rPr/>
        <w:t>reserves</w:t>
      </w:r>
      <w:r>
        <w:rPr>
          <w:spacing w:val="-1"/>
        </w:rPr>
        <w:t> </w:t>
      </w:r>
      <w:r>
        <w:rPr/>
        <w:t>the</w:t>
      </w:r>
      <w:r>
        <w:rPr>
          <w:spacing w:val="-1"/>
        </w:rPr>
        <w:t> </w:t>
      </w:r>
      <w:r>
        <w:rPr/>
        <w:t>rights</w:t>
      </w:r>
      <w:r>
        <w:rPr>
          <w:spacing w:val="-1"/>
        </w:rPr>
        <w:t> </w:t>
      </w:r>
      <w:r>
        <w:rPr/>
        <w:t>to adjust</w:t>
      </w:r>
      <w:r>
        <w:rPr>
          <w:spacing w:val="-1"/>
        </w:rPr>
        <w:t> </w:t>
      </w:r>
      <w:r>
        <w:rPr/>
        <w:t>the</w:t>
      </w:r>
      <w:r>
        <w:rPr>
          <w:spacing w:val="-1"/>
        </w:rPr>
        <w:t> </w:t>
      </w:r>
      <w:r>
        <w:rPr/>
        <w:t>rules</w:t>
      </w:r>
      <w:r>
        <w:rPr>
          <w:spacing w:val="-1"/>
        </w:rPr>
        <w:t> </w:t>
      </w:r>
      <w:r>
        <w:rPr/>
        <w:t>as</w:t>
      </w:r>
      <w:r>
        <w:rPr>
          <w:spacing w:val="-1"/>
        </w:rPr>
        <w:t> </w:t>
      </w:r>
      <w:r>
        <w:rPr/>
        <w:t>necessary</w:t>
      </w:r>
      <w:r>
        <w:rPr>
          <w:spacing w:val="-1"/>
        </w:rPr>
        <w:t> </w:t>
      </w:r>
      <w:r>
        <w:rPr/>
        <w:t>to keep</w:t>
      </w:r>
      <w:r>
        <w:rPr>
          <w:spacing w:val="-3"/>
        </w:rPr>
        <w:t> </w:t>
      </w:r>
      <w:r>
        <w:rPr/>
        <w:t>any anyone</w:t>
      </w:r>
      <w:r>
        <w:rPr>
          <w:spacing w:val="-1"/>
        </w:rPr>
        <w:t> </w:t>
      </w:r>
      <w:r>
        <w:rPr/>
        <w:t>from</w:t>
      </w:r>
      <w:r>
        <w:rPr>
          <w:spacing w:val="-1"/>
        </w:rPr>
        <w:t> </w:t>
      </w:r>
      <w:r>
        <w:rPr/>
        <w:t>having</w:t>
      </w:r>
      <w:r>
        <w:rPr>
          <w:spacing w:val="-3"/>
        </w:rPr>
        <w:t> </w:t>
      </w:r>
      <w:r>
        <w:rPr/>
        <w:t>an unfair advantage</w:t>
      </w:r>
    </w:p>
    <w:p xmlns:wp14="http://schemas.microsoft.com/office/word/2010/wordml" w14:paraId="21D393BE" wp14:textId="77777777">
      <w:pPr>
        <w:spacing w:before="201"/>
        <w:ind w:left="100" w:right="0" w:firstLine="0"/>
        <w:jc w:val="both"/>
        <w:rPr>
          <w:sz w:val="22"/>
        </w:rPr>
      </w:pPr>
      <w:r>
        <w:rPr>
          <w:b/>
          <w:sz w:val="22"/>
        </w:rPr>
        <w:t>CAMSHAFT,</w:t>
      </w:r>
      <w:r>
        <w:rPr>
          <w:b/>
          <w:spacing w:val="-1"/>
          <w:sz w:val="22"/>
        </w:rPr>
        <w:t> </w:t>
      </w:r>
      <w:r>
        <w:rPr>
          <w:b/>
          <w:sz w:val="22"/>
        </w:rPr>
        <w:t>VALVETRAIN,</w:t>
      </w:r>
      <w:r>
        <w:rPr>
          <w:b/>
          <w:spacing w:val="1"/>
          <w:sz w:val="22"/>
        </w:rPr>
        <w:t> </w:t>
      </w:r>
      <w:r>
        <w:rPr>
          <w:b/>
          <w:sz w:val="22"/>
        </w:rPr>
        <w:t>AND</w:t>
      </w:r>
      <w:r>
        <w:rPr>
          <w:b/>
          <w:spacing w:val="1"/>
          <w:sz w:val="22"/>
        </w:rPr>
        <w:t> </w:t>
      </w:r>
      <w:r>
        <w:rPr>
          <w:b/>
          <w:sz w:val="22"/>
        </w:rPr>
        <w:t>CYLINDER</w:t>
      </w:r>
      <w:r>
        <w:rPr>
          <w:b/>
          <w:spacing w:val="2"/>
          <w:sz w:val="22"/>
        </w:rPr>
        <w:t> </w:t>
      </w:r>
      <w:r>
        <w:rPr>
          <w:b/>
          <w:sz w:val="22"/>
        </w:rPr>
        <w:t>HEADS</w:t>
      </w:r>
      <w:r>
        <w:rPr>
          <w:sz w:val="22"/>
        </w:rPr>
        <w:t>:</w:t>
      </w:r>
      <w:r>
        <w:rPr>
          <w:spacing w:val="1"/>
          <w:sz w:val="22"/>
        </w:rPr>
        <w:t> </w:t>
      </w:r>
      <w:r>
        <w:rPr>
          <w:sz w:val="22"/>
        </w:rPr>
        <w:t>Hydraulic</w:t>
      </w:r>
      <w:r>
        <w:rPr>
          <w:spacing w:val="2"/>
          <w:sz w:val="22"/>
        </w:rPr>
        <w:t> </w:t>
      </w:r>
      <w:r>
        <w:rPr>
          <w:sz w:val="22"/>
        </w:rPr>
        <w:t>cam</w:t>
      </w:r>
      <w:r>
        <w:rPr>
          <w:spacing w:val="2"/>
          <w:sz w:val="22"/>
        </w:rPr>
        <w:t> </w:t>
      </w:r>
      <w:r>
        <w:rPr>
          <w:sz w:val="22"/>
        </w:rPr>
        <w:t>and</w:t>
      </w:r>
      <w:r>
        <w:rPr>
          <w:spacing w:val="-1"/>
          <w:sz w:val="22"/>
        </w:rPr>
        <w:t> </w:t>
      </w:r>
      <w:r>
        <w:rPr>
          <w:sz w:val="22"/>
        </w:rPr>
        <w:t>flat</w:t>
      </w:r>
      <w:r>
        <w:rPr>
          <w:spacing w:val="1"/>
          <w:sz w:val="22"/>
        </w:rPr>
        <w:t> </w:t>
      </w:r>
      <w:r>
        <w:rPr>
          <w:sz w:val="22"/>
        </w:rPr>
        <w:t>tappet</w:t>
      </w:r>
      <w:r>
        <w:rPr>
          <w:spacing w:val="5"/>
          <w:sz w:val="22"/>
        </w:rPr>
        <w:t> </w:t>
      </w:r>
      <w:r>
        <w:rPr>
          <w:spacing w:val="-2"/>
          <w:sz w:val="22"/>
        </w:rPr>
        <w:t>lifters</w:t>
      </w:r>
    </w:p>
    <w:p xmlns:wp14="http://schemas.microsoft.com/office/word/2010/wordml" w14:paraId="47274791" wp14:textId="77777777">
      <w:pPr>
        <w:pStyle w:val="BodyText"/>
        <w:spacing w:before="44" w:line="278" w:lineRule="auto"/>
        <w:ind w:right="143"/>
      </w:pPr>
      <w:r>
        <w:rPr/>
        <w:t>only. .447 maximum lift at valve or .298 lobe lift at cam. Must maintain 14” of vacuum at 1200 rpm.</w:t>
      </w:r>
      <w:r>
        <w:rPr>
          <w:spacing w:val="-2"/>
        </w:rPr>
        <w:t> </w:t>
      </w:r>
      <w:r>
        <w:rPr/>
        <w:t>1.94 maximum intake valve diameter, 1.50 maximum exhaust</w:t>
      </w:r>
      <w:r>
        <w:rPr>
          <w:spacing w:val="-1"/>
        </w:rPr>
        <w:t> </w:t>
      </w:r>
      <w:r>
        <w:rPr/>
        <w:t>valve diameter on Chevrolet engines. No hollow valve stems Stock size and shape valve springs and retainers, no titanium parts. Stock length and diameter pushrods only. Stamped steel 1.5 rockers on Chevy, 1.6 on</w:t>
      </w:r>
      <w:r>
        <w:rPr>
          <w:spacing w:val="40"/>
        </w:rPr>
        <w:t> </w:t>
      </w:r>
      <w:r>
        <w:rPr/>
        <w:t>Ford and Chrysler, NO roller tips aluminum rocker arm oil shields ok. Open chambered heads only, must be unaltered, OEM NO porting, polishing, coating, no gasket matching allowed. The only GM head numbers allowed are 14079267, 3986336, 3986339, 3986339X, 3986388,</w:t>
      </w:r>
    </w:p>
    <w:p xmlns:wp14="http://schemas.microsoft.com/office/word/2010/wordml" w14:paraId="56AE2140" wp14:textId="77777777">
      <w:pPr>
        <w:pStyle w:val="BodyText"/>
        <w:spacing w:before="3"/>
        <w:ind w:right="0"/>
      </w:pPr>
      <w:r>
        <w:rPr/>
        <w:t>3932441,</w:t>
      </w:r>
      <w:r>
        <w:rPr>
          <w:spacing w:val="4"/>
        </w:rPr>
        <w:t> </w:t>
      </w:r>
      <w:r>
        <w:rPr/>
        <w:t>376445,</w:t>
      </w:r>
      <w:r>
        <w:rPr>
          <w:spacing w:val="7"/>
        </w:rPr>
        <w:t> </w:t>
      </w:r>
      <w:r>
        <w:rPr/>
        <w:t>3928454,</w:t>
      </w:r>
      <w:r>
        <w:rPr>
          <w:spacing w:val="5"/>
        </w:rPr>
        <w:t> </w:t>
      </w:r>
      <w:r>
        <w:rPr/>
        <w:t>3932454,</w:t>
      </w:r>
      <w:r>
        <w:rPr>
          <w:spacing w:val="5"/>
        </w:rPr>
        <w:t> </w:t>
      </w:r>
      <w:r>
        <w:rPr/>
        <w:t>3876487,</w:t>
      </w:r>
      <w:r>
        <w:rPr>
          <w:spacing w:val="4"/>
        </w:rPr>
        <w:t> </w:t>
      </w:r>
      <w:r>
        <w:rPr/>
        <w:t>3973487,</w:t>
      </w:r>
      <w:r>
        <w:rPr>
          <w:spacing w:val="5"/>
        </w:rPr>
        <w:t> </w:t>
      </w:r>
      <w:r>
        <w:rPr/>
        <w:t>3973487X,</w:t>
      </w:r>
      <w:r>
        <w:rPr>
          <w:spacing w:val="5"/>
        </w:rPr>
        <w:t> </w:t>
      </w:r>
      <w:r>
        <w:rPr/>
        <w:t>3973493,</w:t>
      </w:r>
      <w:r>
        <w:rPr>
          <w:spacing w:val="5"/>
        </w:rPr>
        <w:t> </w:t>
      </w:r>
      <w:r>
        <w:rPr>
          <w:spacing w:val="-2"/>
        </w:rPr>
        <w:t>3951598,</w:t>
      </w:r>
    </w:p>
    <w:p xmlns:wp14="http://schemas.microsoft.com/office/word/2010/wordml" w14:paraId="35169424" wp14:textId="77777777">
      <w:pPr>
        <w:pStyle w:val="BodyText"/>
        <w:spacing w:before="43"/>
        <w:ind w:right="0"/>
      </w:pPr>
      <w:r>
        <w:rPr/>
        <w:t>468642,</w:t>
      </w:r>
      <w:r>
        <w:rPr>
          <w:spacing w:val="3"/>
        </w:rPr>
        <w:t> </w:t>
      </w:r>
      <w:r>
        <w:rPr/>
        <w:t>330862,</w:t>
      </w:r>
      <w:r>
        <w:rPr>
          <w:spacing w:val="4"/>
        </w:rPr>
        <w:t> </w:t>
      </w:r>
      <w:r>
        <w:rPr/>
        <w:t>333882,</w:t>
      </w:r>
      <w:r>
        <w:rPr>
          <w:spacing w:val="5"/>
        </w:rPr>
        <w:t> </w:t>
      </w:r>
      <w:r>
        <w:rPr/>
        <w:t>3998920,</w:t>
      </w:r>
      <w:r>
        <w:rPr>
          <w:spacing w:val="1"/>
        </w:rPr>
        <w:t> </w:t>
      </w:r>
      <w:r>
        <w:rPr/>
        <w:t>3998991,</w:t>
      </w:r>
      <w:r>
        <w:rPr>
          <w:spacing w:val="4"/>
        </w:rPr>
        <w:t> </w:t>
      </w:r>
      <w:r>
        <w:rPr/>
        <w:t>3998993,</w:t>
      </w:r>
      <w:r>
        <w:rPr>
          <w:spacing w:val="3"/>
        </w:rPr>
        <w:t> </w:t>
      </w:r>
      <w:r>
        <w:rPr/>
        <w:t>3998997,</w:t>
      </w:r>
      <w:r>
        <w:rPr>
          <w:spacing w:val="4"/>
        </w:rPr>
        <w:t> </w:t>
      </w:r>
      <w:r>
        <w:rPr/>
        <w:t>and</w:t>
      </w:r>
      <w:r>
        <w:rPr>
          <w:spacing w:val="2"/>
        </w:rPr>
        <w:t> </w:t>
      </w:r>
      <w:r>
        <w:rPr/>
        <w:t>3970126.</w:t>
      </w:r>
      <w:r>
        <w:rPr>
          <w:spacing w:val="3"/>
        </w:rPr>
        <w:t> </w:t>
      </w:r>
      <w:r>
        <w:rPr/>
        <w:t>3/8</w:t>
      </w:r>
      <w:r>
        <w:rPr>
          <w:spacing w:val="6"/>
        </w:rPr>
        <w:t> </w:t>
      </w:r>
      <w:r>
        <w:rPr/>
        <w:t>or</w:t>
      </w:r>
      <w:r>
        <w:rPr>
          <w:spacing w:val="2"/>
        </w:rPr>
        <w:t> </w:t>
      </w:r>
      <w:r>
        <w:rPr>
          <w:spacing w:val="-4"/>
        </w:rPr>
        <w:t>7/16</w:t>
      </w:r>
    </w:p>
    <w:p xmlns:wp14="http://schemas.microsoft.com/office/word/2010/wordml" w14:paraId="7652638E" wp14:textId="77777777">
      <w:pPr>
        <w:pStyle w:val="BodyText"/>
        <w:spacing w:before="44" w:line="278" w:lineRule="auto"/>
      </w:pPr>
      <w:r>
        <w:rPr/>
        <w:t>Screw</w:t>
      </w:r>
      <w:r>
        <w:rPr>
          <w:spacing w:val="-1"/>
        </w:rPr>
        <w:t> </w:t>
      </w:r>
      <w:r>
        <w:rPr/>
        <w:t>in</w:t>
      </w:r>
      <w:r>
        <w:rPr>
          <w:spacing w:val="-1"/>
        </w:rPr>
        <w:t> </w:t>
      </w:r>
      <w:r>
        <w:rPr/>
        <w:t>studs</w:t>
      </w:r>
      <w:r>
        <w:rPr>
          <w:spacing w:val="-1"/>
        </w:rPr>
        <w:t> </w:t>
      </w:r>
      <w:r>
        <w:rPr/>
        <w:t>ok, guide plates</w:t>
      </w:r>
      <w:r>
        <w:rPr>
          <w:spacing w:val="-1"/>
        </w:rPr>
        <w:t> </w:t>
      </w:r>
      <w:r>
        <w:rPr/>
        <w:t>ok.</w:t>
      </w:r>
      <w:r>
        <w:rPr>
          <w:spacing w:val="-1"/>
        </w:rPr>
        <w:t> </w:t>
      </w:r>
      <w:r>
        <w:rPr/>
        <w:t>305</w:t>
      </w:r>
      <w:r>
        <w:rPr>
          <w:spacing w:val="-1"/>
        </w:rPr>
        <w:t> </w:t>
      </w:r>
      <w:r>
        <w:rPr/>
        <w:t>engines</w:t>
      </w:r>
      <w:r>
        <w:rPr>
          <w:spacing w:val="-1"/>
        </w:rPr>
        <w:t> </w:t>
      </w:r>
      <w:r>
        <w:rPr/>
        <w:t>may</w:t>
      </w:r>
      <w:r>
        <w:rPr>
          <w:spacing w:val="-1"/>
        </w:rPr>
        <w:t> </w:t>
      </w:r>
      <w:r>
        <w:rPr/>
        <w:t>use</w:t>
      </w:r>
      <w:r>
        <w:rPr>
          <w:spacing w:val="-1"/>
        </w:rPr>
        <w:t> </w:t>
      </w:r>
      <w:r>
        <w:rPr/>
        <w:t>305</w:t>
      </w:r>
      <w:r>
        <w:rPr>
          <w:spacing w:val="-1"/>
        </w:rPr>
        <w:t> </w:t>
      </w:r>
      <w:r>
        <w:rPr/>
        <w:t>heads</w:t>
      </w:r>
      <w:r>
        <w:rPr>
          <w:spacing w:val="-1"/>
        </w:rPr>
        <w:t> </w:t>
      </w:r>
      <w:r>
        <w:rPr/>
        <w:t>no</w:t>
      </w:r>
      <w:r>
        <w:rPr>
          <w:spacing w:val="-1"/>
        </w:rPr>
        <w:t> </w:t>
      </w:r>
      <w:r>
        <w:rPr/>
        <w:t>vortec.</w:t>
      </w:r>
      <w:r>
        <w:rPr>
          <w:spacing w:val="-3"/>
        </w:rPr>
        <w:t> </w:t>
      </w:r>
      <w:r>
        <w:rPr/>
        <w:t>Engine</w:t>
      </w:r>
      <w:r>
        <w:rPr>
          <w:spacing w:val="-1"/>
        </w:rPr>
        <w:t> </w:t>
      </w:r>
      <w:r>
        <w:rPr/>
        <w:t>quest</w:t>
      </w:r>
      <w:r>
        <w:rPr>
          <w:spacing w:val="-2"/>
        </w:rPr>
        <w:t> </w:t>
      </w:r>
      <w:r>
        <w:rPr/>
        <w:t>part number CH350I and dart part number 10024360, dart part number 91624360 are allowed but must remain as produced absolutely no casting removal below the valve seat or inside the intake and exhaust runners or valve guide bosse No unshrouded valves, all heads subject to cc test, flat milling only to minimum of 72 cc.</w:t>
      </w:r>
    </w:p>
    <w:p xmlns:wp14="http://schemas.microsoft.com/office/word/2010/wordml" w14:paraId="224E69C8" wp14:textId="77777777">
      <w:pPr>
        <w:pStyle w:val="BodyText"/>
        <w:spacing w:line="278" w:lineRule="auto"/>
        <w:ind w:right="145"/>
      </w:pPr>
      <w:r>
        <w:rPr>
          <w:b/>
        </w:rPr>
        <w:t>Carburetor and fuel system</w:t>
      </w:r>
      <w:r>
        <w:rPr/>
        <w:t>: Cast Holley 4412 2 barrel. no HP carbs or parts, Must be unaltered.NO</w:t>
      </w:r>
      <w:r>
        <w:rPr>
          <w:spacing w:val="-1"/>
        </w:rPr>
        <w:t> </w:t>
      </w:r>
      <w:r>
        <w:rPr/>
        <w:t>L6R3250R CASTINGS</w:t>
      </w:r>
      <w:r>
        <w:rPr>
          <w:spacing w:val="-3"/>
        </w:rPr>
        <w:t> </w:t>
      </w:r>
      <w:r>
        <w:rPr/>
        <w:t>ALLOWED.</w:t>
      </w:r>
      <w:r>
        <w:rPr>
          <w:spacing w:val="-1"/>
        </w:rPr>
        <w:t> </w:t>
      </w:r>
      <w:r>
        <w:rPr/>
        <w:t>Casting</w:t>
      </w:r>
      <w:r>
        <w:rPr>
          <w:spacing w:val="-3"/>
        </w:rPr>
        <w:t> </w:t>
      </w:r>
      <w:r>
        <w:rPr/>
        <w:t>number</w:t>
      </w:r>
      <w:r>
        <w:rPr>
          <w:spacing w:val="-1"/>
        </w:rPr>
        <w:t> </w:t>
      </w:r>
      <w:r>
        <w:rPr/>
        <w:t>L6R199B</w:t>
      </w:r>
      <w:r>
        <w:rPr>
          <w:spacing w:val="-1"/>
        </w:rPr>
        <w:t> </w:t>
      </w:r>
      <w:r>
        <w:rPr/>
        <w:t>IS</w:t>
      </w:r>
      <w:r>
        <w:rPr>
          <w:spacing w:val="-3"/>
        </w:rPr>
        <w:t> </w:t>
      </w:r>
      <w:r>
        <w:rPr/>
        <w:t>ALLOWED BUT</w:t>
      </w:r>
      <w:r>
        <w:rPr>
          <w:spacing w:val="-1"/>
        </w:rPr>
        <w:t> </w:t>
      </w:r>
      <w:r>
        <w:rPr/>
        <w:t>MUST</w:t>
      </w:r>
    </w:p>
    <w:p xmlns:wp14="http://schemas.microsoft.com/office/word/2010/wordml" w14:paraId="338847BC" wp14:textId="77777777">
      <w:pPr>
        <w:pStyle w:val="BodyText"/>
        <w:spacing w:before="1" w:line="278" w:lineRule="auto"/>
        <w:ind w:right="173"/>
      </w:pPr>
      <w:r>
        <w:rPr/>
        <w:t>REMAIN as produced by the manufacture including metering, plate base plate and bowl.NO screw in air bleeds, NO powder coating, or any modifications. Choke plate may be removed. 4412 must be cast into choke horn of carb. A one (1) inch adapter plate or spacer is permitted. Distance between bottom of carburetor and top of intake manifold may not exceed one and one-quarter (1.25) inches. Spacer thickness must remain the same front to back and side to side. Fuel pump must be in stock location for make, no electric pumps or fuel injection even if factory equipped.</w:t>
      </w:r>
      <w:r>
        <w:rPr>
          <w:spacing w:val="-1"/>
        </w:rPr>
        <w:t> </w:t>
      </w:r>
      <w:r>
        <w:rPr/>
        <w:t>NO</w:t>
      </w:r>
      <w:r>
        <w:rPr>
          <w:spacing w:val="-1"/>
        </w:rPr>
        <w:t> </w:t>
      </w:r>
      <w:r>
        <w:rPr/>
        <w:t>fuel</w:t>
      </w:r>
      <w:r>
        <w:rPr>
          <w:spacing w:val="-3"/>
        </w:rPr>
        <w:t> </w:t>
      </w:r>
      <w:r>
        <w:rPr/>
        <w:t>pressure</w:t>
      </w:r>
      <w:r>
        <w:rPr>
          <w:spacing w:val="-1"/>
        </w:rPr>
        <w:t> </w:t>
      </w:r>
      <w:r>
        <w:rPr/>
        <w:t>regulators,</w:t>
      </w:r>
      <w:r>
        <w:rPr>
          <w:spacing w:val="-1"/>
        </w:rPr>
        <w:t> </w:t>
      </w:r>
      <w:r>
        <w:rPr/>
        <w:t>NO fuel</w:t>
      </w:r>
      <w:r>
        <w:rPr>
          <w:spacing w:val="-1"/>
        </w:rPr>
        <w:t> </w:t>
      </w:r>
      <w:r>
        <w:rPr/>
        <w:t>bypass</w:t>
      </w:r>
      <w:r>
        <w:rPr>
          <w:spacing w:val="-1"/>
        </w:rPr>
        <w:t> </w:t>
      </w:r>
      <w:r>
        <w:rPr/>
        <w:t>systems,</w:t>
      </w:r>
      <w:r>
        <w:rPr>
          <w:spacing w:val="-1"/>
        </w:rPr>
        <w:t> </w:t>
      </w:r>
      <w:r>
        <w:rPr/>
        <w:t>or</w:t>
      </w:r>
      <w:r>
        <w:rPr>
          <w:spacing w:val="-3"/>
        </w:rPr>
        <w:t> </w:t>
      </w:r>
      <w:r>
        <w:rPr/>
        <w:t>any cool</w:t>
      </w:r>
      <w:r>
        <w:rPr>
          <w:spacing w:val="-1"/>
        </w:rPr>
        <w:t> </w:t>
      </w:r>
      <w:r>
        <w:rPr/>
        <w:t>can</w:t>
      </w:r>
      <w:r>
        <w:rPr>
          <w:spacing w:val="-1"/>
        </w:rPr>
        <w:t> </w:t>
      </w:r>
      <w:r>
        <w:rPr/>
        <w:t>devices. A shield from the top of radiator over the fan is allowed but may not go past the water neck housing and can’t be boxed in on the sides.</w:t>
      </w:r>
    </w:p>
    <w:p xmlns:wp14="http://schemas.microsoft.com/office/word/2010/wordml" w14:paraId="158ED4E9" wp14:textId="77777777">
      <w:pPr>
        <w:pStyle w:val="BodyText"/>
        <w:spacing w:before="204" w:line="278" w:lineRule="auto"/>
      </w:pPr>
      <w:r>
        <w:rPr>
          <w:b/>
        </w:rPr>
        <w:t>EXHAUST</w:t>
      </w:r>
      <w:r>
        <w:rPr/>
        <w:t>: Stock unaltered cast iron exhaust manifolds only no porting or grinding allowed. Exhaust pipe must unbolt from manifold within a maximum of 5” of flange. No Chevy center dump, Corvette, marine, Lt1 or tubular steel type manifolds. No adaptors between head and manifold</w:t>
      </w:r>
      <w:r>
        <w:rPr>
          <w:spacing w:val="-1"/>
        </w:rPr>
        <w:t> </w:t>
      </w:r>
      <w:r>
        <w:rPr/>
        <w:t>must</w:t>
      </w:r>
      <w:r>
        <w:rPr>
          <w:spacing w:val="-1"/>
        </w:rPr>
        <w:t> </w:t>
      </w:r>
      <w:r>
        <w:rPr/>
        <w:t>be</w:t>
      </w:r>
      <w:r>
        <w:rPr>
          <w:spacing w:val="-1"/>
        </w:rPr>
        <w:t> </w:t>
      </w:r>
      <w:r>
        <w:rPr/>
        <w:t>able</w:t>
      </w:r>
      <w:r>
        <w:rPr>
          <w:spacing w:val="-1"/>
        </w:rPr>
        <w:t> </w:t>
      </w:r>
      <w:r>
        <w:rPr/>
        <w:t>to use</w:t>
      </w:r>
      <w:r>
        <w:rPr>
          <w:spacing w:val="-1"/>
        </w:rPr>
        <w:t> </w:t>
      </w:r>
      <w:r>
        <w:rPr/>
        <w:t>all</w:t>
      </w:r>
      <w:r>
        <w:rPr>
          <w:spacing w:val="-1"/>
        </w:rPr>
        <w:t> </w:t>
      </w:r>
      <w:r>
        <w:rPr/>
        <w:t>OEM</w:t>
      </w:r>
      <w:r>
        <w:rPr>
          <w:spacing w:val="-1"/>
        </w:rPr>
        <w:t> </w:t>
      </w:r>
      <w:r>
        <w:rPr/>
        <w:t>exhaust</w:t>
      </w:r>
      <w:r>
        <w:rPr>
          <w:spacing w:val="-2"/>
        </w:rPr>
        <w:t> </w:t>
      </w:r>
      <w:r>
        <w:rPr/>
        <w:t>bolt holes in</w:t>
      </w:r>
      <w:r>
        <w:rPr>
          <w:spacing w:val="-3"/>
        </w:rPr>
        <w:t> </w:t>
      </w:r>
      <w:r>
        <w:rPr/>
        <w:t>head.</w:t>
      </w:r>
      <w:r>
        <w:rPr>
          <w:spacing w:val="-1"/>
        </w:rPr>
        <w:t> </w:t>
      </w:r>
      <w:r>
        <w:rPr/>
        <w:t>No</w:t>
      </w:r>
      <w:r>
        <w:rPr>
          <w:spacing w:val="-1"/>
        </w:rPr>
        <w:t> </w:t>
      </w:r>
      <w:r>
        <w:rPr/>
        <w:t>two</w:t>
      </w:r>
      <w:r>
        <w:rPr>
          <w:spacing w:val="-1"/>
        </w:rPr>
        <w:t> </w:t>
      </w:r>
      <w:r>
        <w:rPr/>
        <w:t>into one</w:t>
      </w:r>
      <w:r>
        <w:rPr>
          <w:spacing w:val="-1"/>
        </w:rPr>
        <w:t> </w:t>
      </w:r>
      <w:r>
        <w:rPr/>
        <w:t>exhaust</w:t>
      </w:r>
      <w:r>
        <w:rPr>
          <w:spacing w:val="-1"/>
        </w:rPr>
        <w:t> </w:t>
      </w:r>
      <w:r>
        <w:rPr/>
        <w:t>or</w:t>
      </w:r>
      <w:r>
        <w:rPr>
          <w:spacing w:val="-1"/>
        </w:rPr>
        <w:t> </w:t>
      </w:r>
      <w:r>
        <w:rPr/>
        <w:t>x pipes no anti-reversion exhaust must remain duals.</w:t>
      </w:r>
    </w:p>
    <w:p xmlns:wp14="http://schemas.microsoft.com/office/word/2010/wordml" w14:paraId="761E2A05" wp14:textId="77777777">
      <w:pPr>
        <w:pStyle w:val="BodyText"/>
        <w:spacing w:line="278" w:lineRule="auto"/>
      </w:pPr>
      <w:r>
        <w:rPr>
          <w:b/>
        </w:rPr>
        <w:t>INTAKE MANIFOLD</w:t>
      </w:r>
      <w:r>
        <w:rPr/>
        <w:t>: Stock OEM unaltered aluminum or cast-iron intake only. No stock high performance</w:t>
      </w:r>
      <w:r>
        <w:rPr>
          <w:spacing w:val="-1"/>
        </w:rPr>
        <w:t> </w:t>
      </w:r>
      <w:r>
        <w:rPr/>
        <w:t>or</w:t>
      </w:r>
      <w:r>
        <w:rPr>
          <w:spacing w:val="-3"/>
        </w:rPr>
        <w:t> </w:t>
      </w:r>
      <w:r>
        <w:rPr/>
        <w:t>high</w:t>
      </w:r>
      <w:r>
        <w:rPr>
          <w:spacing w:val="-3"/>
        </w:rPr>
        <w:t> </w:t>
      </w:r>
      <w:r>
        <w:rPr/>
        <w:t>rise,</w:t>
      </w:r>
      <w:r>
        <w:rPr>
          <w:spacing w:val="-1"/>
        </w:rPr>
        <w:t> </w:t>
      </w:r>
      <w:r>
        <w:rPr/>
        <w:t>No</w:t>
      </w:r>
      <w:r>
        <w:rPr>
          <w:spacing w:val="-1"/>
        </w:rPr>
        <w:t> </w:t>
      </w:r>
      <w:r>
        <w:rPr/>
        <w:t>bowties.</w:t>
      </w:r>
      <w:r>
        <w:rPr>
          <w:spacing w:val="-3"/>
        </w:rPr>
        <w:t> </w:t>
      </w:r>
      <w:r>
        <w:rPr/>
        <w:t>No porting,</w:t>
      </w:r>
      <w:r>
        <w:rPr>
          <w:spacing w:val="-1"/>
        </w:rPr>
        <w:t> </w:t>
      </w:r>
      <w:r>
        <w:rPr/>
        <w:t>polishing,</w:t>
      </w:r>
      <w:r>
        <w:rPr>
          <w:spacing w:val="-1"/>
        </w:rPr>
        <w:t> </w:t>
      </w:r>
      <w:r>
        <w:rPr/>
        <w:t>cutting</w:t>
      </w:r>
      <w:r>
        <w:rPr>
          <w:spacing w:val="-3"/>
        </w:rPr>
        <w:t> </w:t>
      </w:r>
      <w:r>
        <w:rPr/>
        <w:t>or</w:t>
      </w:r>
      <w:r>
        <w:rPr>
          <w:spacing w:val="-1"/>
        </w:rPr>
        <w:t> </w:t>
      </w:r>
      <w:r>
        <w:rPr/>
        <w:t>gasket matching,</w:t>
      </w:r>
      <w:r>
        <w:rPr>
          <w:spacing w:val="-1"/>
        </w:rPr>
        <w:t> </w:t>
      </w:r>
      <w:r>
        <w:rPr/>
        <w:t>stock unaltered Edelbrock 2701 and 2101 intakes allowed, absolutely no modifications allowed to</w:t>
      </w:r>
    </w:p>
    <w:p xmlns:wp14="http://schemas.microsoft.com/office/word/2010/wordml" w14:paraId="02EB378F" wp14:textId="77777777">
      <w:pPr>
        <w:spacing w:after="0" w:line="278" w:lineRule="auto"/>
        <w:sectPr>
          <w:pgSz w:w="12240" w:h="15840" w:orient="portrait"/>
          <w:pgMar w:top="1400" w:right="1700" w:bottom="1720" w:left="1700" w:header="0" w:footer="1535"/>
          <w:cols w:num="1"/>
          <w:headerReference w:type="default" r:id="R0134ae275cf94b10"/>
        </w:sectPr>
      </w:pPr>
    </w:p>
    <w:p xmlns:wp14="http://schemas.microsoft.com/office/word/2010/wordml" w14:paraId="07F07D54" wp14:textId="77777777">
      <w:pPr>
        <w:pStyle w:val="BodyText"/>
        <w:spacing w:before="41"/>
        <w:ind w:right="0"/>
      </w:pPr>
      <w:r>
        <w:rPr>
          <w:spacing w:val="-2"/>
        </w:rPr>
        <w:t>intake.</w:t>
      </w:r>
    </w:p>
    <w:p xmlns:wp14="http://schemas.microsoft.com/office/word/2010/wordml" w14:paraId="03455477" wp14:textId="77777777">
      <w:pPr>
        <w:pStyle w:val="BodyText"/>
        <w:spacing w:before="243" w:line="278" w:lineRule="auto"/>
        <w:ind w:right="136"/>
      </w:pPr>
      <w:r>
        <w:rPr>
          <w:b/>
        </w:rPr>
        <w:t>TRANSMISSIONS</w:t>
      </w:r>
      <w:r>
        <w:rPr/>
        <w:t>: Any stock type automatic or cast iron 3 speed OEM manual transmission. No</w:t>
      </w:r>
      <w:r>
        <w:rPr>
          <w:spacing w:val="40"/>
        </w:rPr>
        <w:t> </w:t>
      </w:r>
      <w:r>
        <w:rPr/>
        <w:t>4 or 5 speed transmissions. Automatics must have stock appearing working 11” torque</w:t>
      </w:r>
      <w:r>
        <w:rPr>
          <w:spacing w:val="40"/>
        </w:rPr>
        <w:t> </w:t>
      </w:r>
      <w:r>
        <w:rPr/>
        <w:t>converter</w:t>
      </w:r>
      <w:r>
        <w:rPr>
          <w:spacing w:val="-1"/>
        </w:rPr>
        <w:t> </w:t>
      </w:r>
      <w:r>
        <w:rPr/>
        <w:t>cannot be</w:t>
      </w:r>
      <w:r>
        <w:rPr>
          <w:spacing w:val="-1"/>
        </w:rPr>
        <w:t> </w:t>
      </w:r>
      <w:r>
        <w:rPr/>
        <w:t>smaller</w:t>
      </w:r>
      <w:r>
        <w:rPr>
          <w:spacing w:val="-1"/>
        </w:rPr>
        <w:t> </w:t>
      </w:r>
      <w:r>
        <w:rPr/>
        <w:t>with</w:t>
      </w:r>
      <w:r>
        <w:rPr>
          <w:spacing w:val="-1"/>
        </w:rPr>
        <w:t> </w:t>
      </w:r>
      <w:r>
        <w:rPr/>
        <w:t>ring</w:t>
      </w:r>
      <w:r>
        <w:rPr>
          <w:spacing w:val="-1"/>
        </w:rPr>
        <w:t> </w:t>
      </w:r>
      <w:r>
        <w:rPr/>
        <w:t>around</w:t>
      </w:r>
      <w:r>
        <w:rPr>
          <w:spacing w:val="-3"/>
        </w:rPr>
        <w:t> </w:t>
      </w:r>
      <w:r>
        <w:rPr/>
        <w:t>it. Torque convertor</w:t>
      </w:r>
      <w:r>
        <w:rPr>
          <w:spacing w:val="-3"/>
        </w:rPr>
        <w:t> </w:t>
      </w:r>
      <w:r>
        <w:rPr/>
        <w:t>must</w:t>
      </w:r>
      <w:r>
        <w:rPr>
          <w:spacing w:val="-2"/>
        </w:rPr>
        <w:t> </w:t>
      </w:r>
      <w:r>
        <w:rPr/>
        <w:t>be</w:t>
      </w:r>
      <w:r>
        <w:rPr>
          <w:spacing w:val="-1"/>
        </w:rPr>
        <w:t> </w:t>
      </w:r>
      <w:r>
        <w:rPr/>
        <w:t>steel.</w:t>
      </w:r>
      <w:r>
        <w:rPr>
          <w:spacing w:val="-3"/>
        </w:rPr>
        <w:t> </w:t>
      </w:r>
      <w:r>
        <w:rPr/>
        <w:t>AFTERMARKET SFI ALUMINUM bellhousings on automatic transmissions IS ALLOWED, aftermarket pan is allowed. Flexplate must be full, unaltered OEM, or OEM replacement. No direct drives. All gears and planetary must remain OEM configuration. Hardened input shaft is ok. Transmission Cooler ok. Manual must have single disc 10.5” clutch, flywheel and pressure plate must be steel, minimum 15lb steel flywheel. No Aluminum bell housings on manual transmissions. No mini clutches. Steel drive shafts only must be painted white and have a loop 6” from front u-joint factory mount, chain or flat strap is ok.</w:t>
      </w:r>
    </w:p>
    <w:p xmlns:wp14="http://schemas.microsoft.com/office/word/2010/wordml" w14:paraId="4AFDE9CB" wp14:textId="77777777">
      <w:pPr>
        <w:pStyle w:val="BodyText"/>
        <w:spacing w:before="204" w:line="278" w:lineRule="auto"/>
        <w:ind w:right="260"/>
      </w:pPr>
      <w:r>
        <w:rPr>
          <w:b/>
        </w:rPr>
        <w:t>FUEL: </w:t>
      </w:r>
      <w:r>
        <w:rPr/>
        <w:t>Pump</w:t>
      </w:r>
      <w:r>
        <w:rPr>
          <w:spacing w:val="-2"/>
        </w:rPr>
        <w:t> </w:t>
      </w:r>
      <w:r>
        <w:rPr/>
        <w:t>or</w:t>
      </w:r>
      <w:r>
        <w:rPr>
          <w:spacing w:val="-2"/>
        </w:rPr>
        <w:t> </w:t>
      </w:r>
      <w:r>
        <w:rPr/>
        <w:t>racing gas</w:t>
      </w:r>
      <w:r>
        <w:rPr>
          <w:spacing w:val="-2"/>
        </w:rPr>
        <w:t> </w:t>
      </w:r>
      <w:r>
        <w:rPr/>
        <w:t>only.</w:t>
      </w:r>
      <w:r>
        <w:rPr>
          <w:spacing w:val="-2"/>
        </w:rPr>
        <w:t> </w:t>
      </w:r>
      <w:r>
        <w:rPr/>
        <w:t>No methanol allowed. No additives or smells.</w:t>
      </w:r>
      <w:r>
        <w:rPr>
          <w:spacing w:val="-2"/>
        </w:rPr>
        <w:t> </w:t>
      </w:r>
      <w:r>
        <w:rPr/>
        <w:t>Fuel cell must be secured</w:t>
      </w:r>
      <w:r>
        <w:rPr>
          <w:spacing w:val="-1"/>
        </w:rPr>
        <w:t> </w:t>
      </w:r>
      <w:r>
        <w:rPr/>
        <w:t>in</w:t>
      </w:r>
      <w:r>
        <w:rPr>
          <w:spacing w:val="-1"/>
        </w:rPr>
        <w:t> </w:t>
      </w:r>
      <w:r>
        <w:rPr/>
        <w:t>trunk and</w:t>
      </w:r>
      <w:r>
        <w:rPr>
          <w:spacing w:val="-1"/>
        </w:rPr>
        <w:t> </w:t>
      </w:r>
      <w:r>
        <w:rPr/>
        <w:t>have a minimum of 2” x 1.25 flat straps around</w:t>
      </w:r>
      <w:r>
        <w:rPr>
          <w:spacing w:val="-1"/>
        </w:rPr>
        <w:t> </w:t>
      </w:r>
      <w:r>
        <w:rPr/>
        <w:t>it, no part of</w:t>
      </w:r>
      <w:r>
        <w:rPr>
          <w:spacing w:val="-1"/>
        </w:rPr>
        <w:t> </w:t>
      </w:r>
      <w:r>
        <w:rPr/>
        <w:t>fuel cell can be forward of any part of rear end. Fuel cell must be visible for inspection purposes from the top through a removable stock appearing trunk lid.</w:t>
      </w:r>
    </w:p>
    <w:p xmlns:wp14="http://schemas.microsoft.com/office/word/2010/wordml" w14:paraId="345AA334" wp14:textId="77777777">
      <w:pPr>
        <w:pStyle w:val="BodyText"/>
        <w:spacing w:line="278" w:lineRule="auto"/>
        <w:ind w:right="106"/>
      </w:pPr>
      <w:r>
        <w:rPr>
          <w:b/>
        </w:rPr>
        <w:t>SUSPENSION</w:t>
      </w:r>
      <w:r>
        <w:rPr/>
        <w:t>: Front and</w:t>
      </w:r>
      <w:r>
        <w:rPr>
          <w:spacing w:val="-2"/>
        </w:rPr>
        <w:t> </w:t>
      </w:r>
      <w:r>
        <w:rPr/>
        <w:t>rear suspension must</w:t>
      </w:r>
      <w:r>
        <w:rPr>
          <w:spacing w:val="-1"/>
        </w:rPr>
        <w:t> </w:t>
      </w:r>
      <w:r>
        <w:rPr/>
        <w:t>be stock unaltered</w:t>
      </w:r>
      <w:r>
        <w:rPr>
          <w:spacing w:val="-2"/>
        </w:rPr>
        <w:t> </w:t>
      </w:r>
      <w:r>
        <w:rPr/>
        <w:t>OEM for</w:t>
      </w:r>
      <w:r>
        <w:rPr>
          <w:spacing w:val="-2"/>
        </w:rPr>
        <w:t> </w:t>
      </w:r>
      <w:r>
        <w:rPr/>
        <w:t>that make and</w:t>
      </w:r>
      <w:r>
        <w:rPr>
          <w:spacing w:val="-2"/>
        </w:rPr>
        <w:t> </w:t>
      </w:r>
      <w:r>
        <w:rPr/>
        <w:t>model of frame, ball joints, spindles and all components, right front brake caliper may be removed.</w:t>
      </w:r>
    </w:p>
    <w:p xmlns:wp14="http://schemas.microsoft.com/office/word/2010/wordml" w14:paraId="31A6266A" wp14:textId="77777777">
      <w:pPr>
        <w:pStyle w:val="BodyText"/>
        <w:spacing w:before="1" w:line="278" w:lineRule="auto"/>
        <w:ind w:right="145"/>
      </w:pPr>
      <w:r>
        <w:rPr/>
        <w:t>Lower control arm bushings must be OEM design</w:t>
      </w:r>
      <w:r>
        <w:rPr>
          <w:spacing w:val="-2"/>
        </w:rPr>
        <w:t> </w:t>
      </w:r>
      <w:r>
        <w:rPr/>
        <w:t>only and</w:t>
      </w:r>
      <w:r>
        <w:rPr>
          <w:spacing w:val="-2"/>
        </w:rPr>
        <w:t> </w:t>
      </w:r>
      <w:r>
        <w:rPr/>
        <w:t>cannot be steel,</w:t>
      </w:r>
      <w:r>
        <w:rPr>
          <w:spacing w:val="-2"/>
        </w:rPr>
        <w:t> </w:t>
      </w:r>
      <w:r>
        <w:rPr/>
        <w:t>aluminum or grease able type. No air shocks. Lower A-Frame mount may not be notched for clearance. No alterations to any part of the suspension or frame will be allowed. May run</w:t>
      </w:r>
      <w:r>
        <w:rPr>
          <w:spacing w:val="40"/>
        </w:rPr>
        <w:t> </w:t>
      </w:r>
      <w:r>
        <w:rPr/>
        <w:t>IMCA type upper control arms 8” or 8 ½” length only, must be left on left and right on right no flipping A frames over. Sway bars must be stock for make and model mounted in OEM mounts. No suspension stops of any kind. Steel Shocks only must have OEM style stock type rubber ends, must be mounted</w:t>
      </w:r>
      <w:r>
        <w:rPr>
          <w:spacing w:val="-1"/>
        </w:rPr>
        <w:t> </w:t>
      </w:r>
      <w:r>
        <w:rPr/>
        <w:t>in</w:t>
      </w:r>
      <w:r>
        <w:rPr>
          <w:spacing w:val="-3"/>
        </w:rPr>
        <w:t> </w:t>
      </w:r>
      <w:r>
        <w:rPr/>
        <w:t>stock</w:t>
      </w:r>
      <w:r>
        <w:rPr>
          <w:spacing w:val="-1"/>
        </w:rPr>
        <w:t> </w:t>
      </w:r>
      <w:r>
        <w:rPr/>
        <w:t>location.</w:t>
      </w:r>
      <w:r>
        <w:rPr>
          <w:spacing w:val="-1"/>
        </w:rPr>
        <w:t> </w:t>
      </w:r>
      <w:r>
        <w:rPr/>
        <w:t>Cannot</w:t>
      </w:r>
      <w:r>
        <w:rPr>
          <w:spacing w:val="-1"/>
        </w:rPr>
        <w:t> </w:t>
      </w:r>
      <w:r>
        <w:rPr/>
        <w:t>space</w:t>
      </w:r>
      <w:r>
        <w:rPr>
          <w:spacing w:val="-1"/>
        </w:rPr>
        <w:t> </w:t>
      </w:r>
      <w:r>
        <w:rPr/>
        <w:t>shocks</w:t>
      </w:r>
      <w:r>
        <w:rPr>
          <w:spacing w:val="-1"/>
        </w:rPr>
        <w:t> </w:t>
      </w:r>
      <w:r>
        <w:rPr/>
        <w:t>up</w:t>
      </w:r>
      <w:r>
        <w:rPr>
          <w:spacing w:val="-3"/>
        </w:rPr>
        <w:t> </w:t>
      </w:r>
      <w:r>
        <w:rPr/>
        <w:t>or</w:t>
      </w:r>
      <w:r>
        <w:rPr>
          <w:spacing w:val="-1"/>
        </w:rPr>
        <w:t> </w:t>
      </w:r>
      <w:r>
        <w:rPr/>
        <w:t>down.</w:t>
      </w:r>
      <w:r>
        <w:rPr>
          <w:spacing w:val="-1"/>
        </w:rPr>
        <w:t> </w:t>
      </w:r>
      <w:r>
        <w:rPr/>
        <w:t>No bulb-type,</w:t>
      </w:r>
      <w:r>
        <w:rPr>
          <w:spacing w:val="-1"/>
        </w:rPr>
        <w:t> </w:t>
      </w:r>
      <w:r>
        <w:rPr/>
        <w:t>threaded</w:t>
      </w:r>
      <w:r>
        <w:rPr>
          <w:spacing w:val="-1"/>
        </w:rPr>
        <w:t> </w:t>
      </w:r>
      <w:r>
        <w:rPr/>
        <w:t>body,</w:t>
      </w:r>
      <w:r>
        <w:rPr>
          <w:spacing w:val="-1"/>
        </w:rPr>
        <w:t> </w:t>
      </w:r>
      <w:r>
        <w:rPr/>
        <w:t>coil- over, or remote reservoir shocks. No external or internal bumpers or stops. No Schrader valves on shocks. All shocks must collapse completely at any time. Upper and lower trailing arms may be braced for strength.</w:t>
      </w:r>
    </w:p>
    <w:p xmlns:wp14="http://schemas.microsoft.com/office/word/2010/wordml" w14:paraId="0EF6585A" wp14:textId="77777777">
      <w:pPr>
        <w:pStyle w:val="BodyText"/>
        <w:spacing w:before="204" w:line="278" w:lineRule="auto"/>
        <w:ind w:right="145"/>
      </w:pPr>
      <w:r>
        <w:rPr>
          <w:b/>
        </w:rPr>
        <w:t>SPRINGS</w:t>
      </w:r>
      <w:r>
        <w:rPr/>
        <w:t>: Maximum length of rear springs 14” tall free height and both sides must be equal height and in stock location. 5” minimum diameter. No spring rubbers, no adjustable weight jacks</w:t>
      </w:r>
      <w:r>
        <w:rPr>
          <w:spacing w:val="-1"/>
        </w:rPr>
        <w:t> </w:t>
      </w:r>
      <w:r>
        <w:rPr/>
        <w:t>of</w:t>
      </w:r>
      <w:r>
        <w:rPr>
          <w:spacing w:val="-3"/>
        </w:rPr>
        <w:t> </w:t>
      </w:r>
      <w:r>
        <w:rPr/>
        <w:t>any kind,</w:t>
      </w:r>
      <w:r>
        <w:rPr>
          <w:spacing w:val="-1"/>
        </w:rPr>
        <w:t> </w:t>
      </w:r>
      <w:r>
        <w:rPr/>
        <w:t>and</w:t>
      </w:r>
      <w:r>
        <w:rPr>
          <w:spacing w:val="-1"/>
        </w:rPr>
        <w:t> </w:t>
      </w:r>
      <w:r>
        <w:rPr/>
        <w:t>must</w:t>
      </w:r>
      <w:r>
        <w:rPr>
          <w:spacing w:val="-1"/>
        </w:rPr>
        <w:t> </w:t>
      </w:r>
      <w:r>
        <w:rPr/>
        <w:t>sit</w:t>
      </w:r>
      <w:r>
        <w:rPr>
          <w:spacing w:val="-2"/>
        </w:rPr>
        <w:t> </w:t>
      </w:r>
      <w:r>
        <w:rPr/>
        <w:t>in</w:t>
      </w:r>
      <w:r>
        <w:rPr>
          <w:spacing w:val="-3"/>
        </w:rPr>
        <w:t> </w:t>
      </w:r>
      <w:r>
        <w:rPr/>
        <w:t>unaltered</w:t>
      </w:r>
      <w:r>
        <w:rPr>
          <w:spacing w:val="-1"/>
        </w:rPr>
        <w:t> </w:t>
      </w:r>
      <w:r>
        <w:rPr/>
        <w:t>top</w:t>
      </w:r>
      <w:r>
        <w:rPr>
          <w:spacing w:val="-3"/>
        </w:rPr>
        <w:t> </w:t>
      </w:r>
      <w:r>
        <w:rPr/>
        <w:t>stock</w:t>
      </w:r>
      <w:r>
        <w:rPr>
          <w:spacing w:val="-1"/>
        </w:rPr>
        <w:t> </w:t>
      </w:r>
      <w:r>
        <w:rPr/>
        <w:t>mounts.</w:t>
      </w:r>
      <w:r>
        <w:rPr>
          <w:spacing w:val="-3"/>
        </w:rPr>
        <w:t> </w:t>
      </w:r>
      <w:r>
        <w:rPr/>
        <w:t>110” plus</w:t>
      </w:r>
      <w:r>
        <w:rPr>
          <w:spacing w:val="-1"/>
        </w:rPr>
        <w:t> </w:t>
      </w:r>
      <w:r>
        <w:rPr/>
        <w:t>wheelbase</w:t>
      </w:r>
      <w:r>
        <w:rPr>
          <w:spacing w:val="-1"/>
        </w:rPr>
        <w:t> </w:t>
      </w:r>
      <w:r>
        <w:rPr/>
        <w:t>cars</w:t>
      </w:r>
      <w:r>
        <w:rPr>
          <w:spacing w:val="-1"/>
        </w:rPr>
        <w:t> </w:t>
      </w:r>
      <w:r>
        <w:rPr/>
        <w:t>may use 15” rear springs no progressive Springs.</w:t>
      </w:r>
    </w:p>
    <w:p xmlns:wp14="http://schemas.microsoft.com/office/word/2010/wordml" w14:paraId="425B9FC2" wp14:textId="77777777">
      <w:pPr>
        <w:pStyle w:val="BodyText"/>
        <w:spacing w:line="278" w:lineRule="auto"/>
      </w:pPr>
      <w:r>
        <w:rPr>
          <w:b/>
        </w:rPr>
        <w:t>BALL</w:t>
      </w:r>
      <w:r>
        <w:rPr>
          <w:b/>
          <w:spacing w:val="-1"/>
        </w:rPr>
        <w:t> </w:t>
      </w:r>
      <w:r>
        <w:rPr>
          <w:b/>
        </w:rPr>
        <w:t>JOINTS</w:t>
      </w:r>
      <w:r>
        <w:rPr/>
        <w:t>:</w:t>
      </w:r>
      <w:r>
        <w:rPr>
          <w:spacing w:val="-1"/>
        </w:rPr>
        <w:t> </w:t>
      </w:r>
      <w:r>
        <w:rPr/>
        <w:t>May</w:t>
      </w:r>
      <w:r>
        <w:rPr>
          <w:spacing w:val="-1"/>
        </w:rPr>
        <w:t> </w:t>
      </w:r>
      <w:r>
        <w:rPr/>
        <w:t>run</w:t>
      </w:r>
      <w:r>
        <w:rPr>
          <w:spacing w:val="-1"/>
        </w:rPr>
        <w:t> </w:t>
      </w:r>
      <w:r>
        <w:rPr/>
        <w:t>aftermarket</w:t>
      </w:r>
      <w:r>
        <w:rPr>
          <w:spacing w:val="-1"/>
        </w:rPr>
        <w:t> </w:t>
      </w:r>
      <w:r>
        <w:rPr/>
        <w:t>ball</w:t>
      </w:r>
      <w:r>
        <w:rPr>
          <w:spacing w:val="-1"/>
        </w:rPr>
        <w:t> </w:t>
      </w:r>
      <w:r>
        <w:rPr/>
        <w:t>joints</w:t>
      </w:r>
      <w:r>
        <w:rPr>
          <w:spacing w:val="-1"/>
        </w:rPr>
        <w:t> </w:t>
      </w:r>
      <w:r>
        <w:rPr/>
        <w:t>but</w:t>
      </w:r>
      <w:r>
        <w:rPr>
          <w:spacing w:val="-1"/>
        </w:rPr>
        <w:t> </w:t>
      </w:r>
      <w:r>
        <w:rPr/>
        <w:t>must</w:t>
      </w:r>
      <w:r>
        <w:rPr>
          <w:spacing w:val="-1"/>
        </w:rPr>
        <w:t> </w:t>
      </w:r>
      <w:r>
        <w:rPr/>
        <w:t>be</w:t>
      </w:r>
      <w:r>
        <w:rPr>
          <w:spacing w:val="-1"/>
        </w:rPr>
        <w:t> </w:t>
      </w:r>
      <w:r>
        <w:rPr/>
        <w:t>stock</w:t>
      </w:r>
      <w:r>
        <w:rPr>
          <w:spacing w:val="-1"/>
        </w:rPr>
        <w:t> </w:t>
      </w:r>
      <w:r>
        <w:rPr/>
        <w:t>OEM</w:t>
      </w:r>
      <w:r>
        <w:rPr>
          <w:spacing w:val="-1"/>
        </w:rPr>
        <w:t> </w:t>
      </w:r>
      <w:r>
        <w:rPr/>
        <w:t>dimensions.</w:t>
      </w:r>
      <w:r>
        <w:rPr>
          <w:spacing w:val="-1"/>
        </w:rPr>
        <w:t> </w:t>
      </w:r>
      <w:r>
        <w:rPr/>
        <w:t>Rebuildable ball joints ok, May be bolted underneath top a-frame.</w:t>
      </w:r>
    </w:p>
    <w:p xmlns:wp14="http://schemas.microsoft.com/office/word/2010/wordml" w14:paraId="6996B690" wp14:textId="77777777">
      <w:pPr>
        <w:pStyle w:val="BodyText"/>
        <w:spacing w:before="200" w:line="278" w:lineRule="auto"/>
      </w:pPr>
      <w:r>
        <w:rPr>
          <w:b/>
        </w:rPr>
        <w:t>REAR END</w:t>
      </w:r>
      <w:r>
        <w:rPr/>
        <w:t>: Stock rear-end for make and model no modifying axle bearings or length May use thick</w:t>
      </w:r>
      <w:r>
        <w:rPr>
          <w:spacing w:val="-1"/>
        </w:rPr>
        <w:t> </w:t>
      </w:r>
      <w:r>
        <w:rPr/>
        <w:t>collar</w:t>
      </w:r>
      <w:r>
        <w:rPr>
          <w:spacing w:val="-1"/>
        </w:rPr>
        <w:t> </w:t>
      </w:r>
      <w:r>
        <w:rPr/>
        <w:t>around</w:t>
      </w:r>
      <w:r>
        <w:rPr>
          <w:spacing w:val="-1"/>
        </w:rPr>
        <w:t> </w:t>
      </w:r>
      <w:r>
        <w:rPr/>
        <w:t>axle</w:t>
      </w:r>
      <w:r>
        <w:rPr>
          <w:spacing w:val="-1"/>
        </w:rPr>
        <w:t> </w:t>
      </w:r>
      <w:r>
        <w:rPr/>
        <w:t>seal</w:t>
      </w:r>
      <w:r>
        <w:rPr>
          <w:spacing w:val="-1"/>
        </w:rPr>
        <w:t> </w:t>
      </w:r>
      <w:r>
        <w:rPr/>
        <w:t>area</w:t>
      </w:r>
      <w:r>
        <w:rPr>
          <w:spacing w:val="-1"/>
        </w:rPr>
        <w:t> </w:t>
      </w:r>
      <w:r>
        <w:rPr/>
        <w:t>to prevent</w:t>
      </w:r>
      <w:r>
        <w:rPr>
          <w:spacing w:val="-1"/>
        </w:rPr>
        <w:t> </w:t>
      </w:r>
      <w:r>
        <w:rPr/>
        <w:t>egg</w:t>
      </w:r>
      <w:r>
        <w:rPr>
          <w:spacing w:val="-4"/>
        </w:rPr>
        <w:t> </w:t>
      </w:r>
      <w:r>
        <w:rPr/>
        <w:t>shaping.</w:t>
      </w:r>
      <w:r>
        <w:rPr>
          <w:spacing w:val="-1"/>
        </w:rPr>
        <w:t> </w:t>
      </w:r>
      <w:r>
        <w:rPr/>
        <w:t>All</w:t>
      </w:r>
      <w:r>
        <w:rPr>
          <w:spacing w:val="-3"/>
        </w:rPr>
        <w:t> </w:t>
      </w:r>
      <w:r>
        <w:rPr/>
        <w:t>brackets,</w:t>
      </w:r>
      <w:r>
        <w:rPr>
          <w:spacing w:val="-1"/>
        </w:rPr>
        <w:t> </w:t>
      </w:r>
      <w:r>
        <w:rPr/>
        <w:t>control</w:t>
      </w:r>
      <w:r>
        <w:rPr>
          <w:spacing w:val="-1"/>
        </w:rPr>
        <w:t> </w:t>
      </w:r>
      <w:r>
        <w:rPr/>
        <w:t>arms,</w:t>
      </w:r>
      <w:r>
        <w:rPr>
          <w:spacing w:val="-3"/>
        </w:rPr>
        <w:t> </w:t>
      </w:r>
      <w:r>
        <w:rPr/>
        <w:t>and</w:t>
      </w:r>
      <w:r>
        <w:rPr>
          <w:spacing w:val="-3"/>
        </w:rPr>
        <w:t> </w:t>
      </w:r>
      <w:r>
        <w:rPr/>
        <w:t>shock mounts</w:t>
      </w:r>
      <w:r>
        <w:rPr>
          <w:spacing w:val="-1"/>
        </w:rPr>
        <w:t> </w:t>
      </w:r>
      <w:r>
        <w:rPr/>
        <w:t>must</w:t>
      </w:r>
      <w:r>
        <w:rPr>
          <w:spacing w:val="-1"/>
        </w:rPr>
        <w:t> </w:t>
      </w:r>
      <w:r>
        <w:rPr/>
        <w:t>be in stock location. All trailing</w:t>
      </w:r>
      <w:r>
        <w:rPr>
          <w:spacing w:val="-2"/>
        </w:rPr>
        <w:t> </w:t>
      </w:r>
      <w:r>
        <w:rPr/>
        <w:t>arm</w:t>
      </w:r>
      <w:r>
        <w:rPr>
          <w:spacing w:val="2"/>
        </w:rPr>
        <w:t> </w:t>
      </w:r>
      <w:r>
        <w:rPr/>
        <w:t>bushings must be OEM or OEM </w:t>
      </w:r>
      <w:r>
        <w:rPr>
          <w:spacing w:val="-2"/>
        </w:rPr>
        <w:t>replacement</w:t>
      </w:r>
    </w:p>
    <w:p xmlns:wp14="http://schemas.microsoft.com/office/word/2010/wordml" w14:paraId="6A05A809" wp14:textId="77777777">
      <w:pPr>
        <w:spacing w:after="0" w:line="278" w:lineRule="auto"/>
        <w:sectPr>
          <w:pgSz w:w="12240" w:h="15840" w:orient="portrait"/>
          <w:pgMar w:top="1400" w:right="1700" w:bottom="1720" w:left="1700" w:header="0" w:footer="1535"/>
          <w:cols w:num="1"/>
          <w:headerReference w:type="default" r:id="R0fce7763574a4481"/>
        </w:sectPr>
      </w:pPr>
    </w:p>
    <w:p xmlns:wp14="http://schemas.microsoft.com/office/word/2010/wordml" w14:paraId="710FECF4" wp14:textId="77777777">
      <w:pPr>
        <w:pStyle w:val="BodyText"/>
        <w:spacing w:before="41" w:line="278" w:lineRule="auto"/>
      </w:pPr>
      <w:r>
        <w:rPr/>
        <w:t>with OEM design and No Alterations, no soft bushings. Gears may be locked must use stock unaltered ring gear carrier may weld or use bolt in locking blocks, No scalloped gears. No full spools, Detroit lockers or torque sensing devices. Optional spring cups will be allowed on rearend</w:t>
      </w:r>
      <w:r>
        <w:rPr>
          <w:spacing w:val="-3"/>
        </w:rPr>
        <w:t> </w:t>
      </w:r>
      <w:r>
        <w:rPr/>
        <w:t>housing.</w:t>
      </w:r>
      <w:r>
        <w:rPr>
          <w:spacing w:val="-1"/>
        </w:rPr>
        <w:t> </w:t>
      </w:r>
      <w:r>
        <w:rPr/>
        <w:t>Must</w:t>
      </w:r>
      <w:r>
        <w:rPr>
          <w:spacing w:val="-1"/>
        </w:rPr>
        <w:t> </w:t>
      </w:r>
      <w:r>
        <w:rPr/>
        <w:t>be</w:t>
      </w:r>
      <w:r>
        <w:rPr>
          <w:spacing w:val="-1"/>
        </w:rPr>
        <w:t> </w:t>
      </w:r>
      <w:r>
        <w:rPr/>
        <w:t>welded</w:t>
      </w:r>
      <w:r>
        <w:rPr>
          <w:spacing w:val="-1"/>
        </w:rPr>
        <w:t> </w:t>
      </w:r>
      <w:r>
        <w:rPr/>
        <w:t>flat</w:t>
      </w:r>
      <w:r>
        <w:rPr>
          <w:spacing w:val="-1"/>
        </w:rPr>
        <w:t> </w:t>
      </w:r>
      <w:r>
        <w:rPr/>
        <w:t>on</w:t>
      </w:r>
      <w:r>
        <w:rPr>
          <w:spacing w:val="-3"/>
        </w:rPr>
        <w:t> </w:t>
      </w:r>
      <w:r>
        <w:rPr/>
        <w:t>the</w:t>
      </w:r>
      <w:r>
        <w:rPr>
          <w:spacing w:val="-1"/>
        </w:rPr>
        <w:t> </w:t>
      </w:r>
      <w:r>
        <w:rPr/>
        <w:t>center</w:t>
      </w:r>
      <w:r>
        <w:rPr>
          <w:spacing w:val="-3"/>
        </w:rPr>
        <w:t> </w:t>
      </w:r>
      <w:r>
        <w:rPr/>
        <w:t>line</w:t>
      </w:r>
      <w:r>
        <w:rPr>
          <w:spacing w:val="-1"/>
        </w:rPr>
        <w:t> </w:t>
      </w:r>
      <w:r>
        <w:rPr/>
        <w:t>of</w:t>
      </w:r>
      <w:r>
        <w:rPr>
          <w:spacing w:val="-3"/>
        </w:rPr>
        <w:t> </w:t>
      </w:r>
      <w:r>
        <w:rPr/>
        <w:t>the</w:t>
      </w:r>
      <w:r>
        <w:rPr>
          <w:spacing w:val="-1"/>
        </w:rPr>
        <w:t> </w:t>
      </w:r>
      <w:r>
        <w:rPr/>
        <w:t>rearend</w:t>
      </w:r>
      <w:r>
        <w:rPr>
          <w:spacing w:val="-3"/>
        </w:rPr>
        <w:t> </w:t>
      </w:r>
      <w:r>
        <w:rPr/>
        <w:t>and</w:t>
      </w:r>
      <w:r>
        <w:rPr>
          <w:spacing w:val="-3"/>
        </w:rPr>
        <w:t> </w:t>
      </w:r>
      <w:r>
        <w:rPr/>
        <w:t>be</w:t>
      </w:r>
      <w:r>
        <w:rPr>
          <w:spacing w:val="-1"/>
        </w:rPr>
        <w:t> </w:t>
      </w:r>
      <w:r>
        <w:rPr/>
        <w:t>in</w:t>
      </w:r>
      <w:r>
        <w:rPr>
          <w:spacing w:val="-1"/>
        </w:rPr>
        <w:t> </w:t>
      </w:r>
      <w:r>
        <w:rPr/>
        <w:t>OEM</w:t>
      </w:r>
      <w:r>
        <w:rPr>
          <w:spacing w:val="-1"/>
        </w:rPr>
        <w:t> </w:t>
      </w:r>
      <w:r>
        <w:rPr/>
        <w:t>location. Rear end housings may be braced.</w:t>
      </w:r>
    </w:p>
    <w:p xmlns:wp14="http://schemas.microsoft.com/office/word/2010/wordml" w14:paraId="4E4E21FF" wp14:textId="77777777">
      <w:pPr>
        <w:pStyle w:val="BodyText"/>
        <w:spacing w:before="202" w:line="278" w:lineRule="auto"/>
        <w:ind w:right="260"/>
      </w:pPr>
      <w:r>
        <w:rPr>
          <w:b/>
        </w:rPr>
        <w:t>STEERING / DRIVER SEAT</w:t>
      </w:r>
      <w:r>
        <w:rPr/>
        <w:t>: Steering boxes must remain in stock location. Aftermarket steering wheel and quick release steering coupling are recommended. Quick steer boxes allowed. All components</w:t>
      </w:r>
      <w:r>
        <w:rPr>
          <w:spacing w:val="-1"/>
        </w:rPr>
        <w:t> </w:t>
      </w:r>
      <w:r>
        <w:rPr/>
        <w:t>must</w:t>
      </w:r>
      <w:r>
        <w:rPr>
          <w:spacing w:val="-2"/>
        </w:rPr>
        <w:t> </w:t>
      </w:r>
      <w:r>
        <w:rPr/>
        <w:t>be</w:t>
      </w:r>
      <w:r>
        <w:rPr>
          <w:spacing w:val="-1"/>
        </w:rPr>
        <w:t> </w:t>
      </w:r>
      <w:r>
        <w:rPr/>
        <w:t>steel,</w:t>
      </w:r>
      <w:r>
        <w:rPr>
          <w:spacing w:val="-1"/>
        </w:rPr>
        <w:t> </w:t>
      </w:r>
      <w:r>
        <w:rPr/>
        <w:t>Unaltered</w:t>
      </w:r>
      <w:r>
        <w:rPr>
          <w:spacing w:val="-1"/>
        </w:rPr>
        <w:t> </w:t>
      </w:r>
      <w:r>
        <w:rPr/>
        <w:t>OEM,</w:t>
      </w:r>
      <w:r>
        <w:rPr>
          <w:spacing w:val="-1"/>
        </w:rPr>
        <w:t> </w:t>
      </w:r>
      <w:r>
        <w:rPr/>
        <w:t>in</w:t>
      </w:r>
      <w:r>
        <w:rPr>
          <w:spacing w:val="-1"/>
        </w:rPr>
        <w:t> </w:t>
      </w:r>
      <w:r>
        <w:rPr/>
        <w:t>OEM</w:t>
      </w:r>
      <w:r>
        <w:rPr>
          <w:spacing w:val="-1"/>
        </w:rPr>
        <w:t> </w:t>
      </w:r>
      <w:r>
        <w:rPr/>
        <w:t>location</w:t>
      </w:r>
      <w:r>
        <w:rPr>
          <w:spacing w:val="-3"/>
        </w:rPr>
        <w:t> </w:t>
      </w:r>
      <w:r>
        <w:rPr/>
        <w:t>and</w:t>
      </w:r>
      <w:r>
        <w:rPr>
          <w:spacing w:val="-1"/>
        </w:rPr>
        <w:t> </w:t>
      </w:r>
      <w:r>
        <w:rPr/>
        <w:t>match</w:t>
      </w:r>
      <w:r>
        <w:rPr>
          <w:spacing w:val="-3"/>
        </w:rPr>
        <w:t> </w:t>
      </w:r>
      <w:r>
        <w:rPr/>
        <w:t>frame.</w:t>
      </w:r>
      <w:r>
        <w:rPr>
          <w:spacing w:val="-1"/>
        </w:rPr>
        <w:t> </w:t>
      </w:r>
      <w:r>
        <w:rPr/>
        <w:t>Exceptions</w:t>
      </w:r>
      <w:r>
        <w:rPr>
          <w:spacing w:val="-1"/>
        </w:rPr>
        <w:t> </w:t>
      </w:r>
      <w:r>
        <w:rPr/>
        <w:t>are: Tie Rod adjusting sleeve may be replaced with 5” steel tube, replacement spindle Speedway Motors raised cast part number 91034501 allowed; bolt on OEM spindle savers allowed. No part of driver seat may be no further back than 25” forward of center line of rear end housing. No knobs, handles, or levers other than the gas pedal and brake pedal allowed for adjustment of carburetor, ignition timing, or brakes.</w:t>
      </w:r>
    </w:p>
    <w:p xmlns:wp14="http://schemas.microsoft.com/office/word/2010/wordml" w14:paraId="59C6AEC8" wp14:textId="77777777">
      <w:pPr>
        <w:pStyle w:val="BodyText"/>
        <w:spacing w:before="203" w:line="278" w:lineRule="auto"/>
      </w:pPr>
      <w:r>
        <w:rPr>
          <w:b/>
        </w:rPr>
        <w:t>RADIATORS</w:t>
      </w:r>
      <w:r>
        <w:rPr/>
        <w:t>:</w:t>
      </w:r>
      <w:r>
        <w:rPr>
          <w:spacing w:val="-1"/>
        </w:rPr>
        <w:t> </w:t>
      </w:r>
      <w:r>
        <w:rPr/>
        <w:t>Any (1) radiator</w:t>
      </w:r>
      <w:r>
        <w:rPr>
          <w:spacing w:val="-3"/>
        </w:rPr>
        <w:t> </w:t>
      </w:r>
      <w:r>
        <w:rPr/>
        <w:t>that</w:t>
      </w:r>
      <w:r>
        <w:rPr>
          <w:spacing w:val="-1"/>
        </w:rPr>
        <w:t> </w:t>
      </w:r>
      <w:r>
        <w:rPr/>
        <w:t>fits in</w:t>
      </w:r>
      <w:r>
        <w:rPr>
          <w:spacing w:val="-3"/>
        </w:rPr>
        <w:t> </w:t>
      </w:r>
      <w:r>
        <w:rPr/>
        <w:t>original</w:t>
      </w:r>
      <w:r>
        <w:rPr>
          <w:spacing w:val="-1"/>
        </w:rPr>
        <w:t> </w:t>
      </w:r>
      <w:r>
        <w:rPr/>
        <w:t>location</w:t>
      </w:r>
      <w:r>
        <w:rPr>
          <w:spacing w:val="-1"/>
        </w:rPr>
        <w:t> </w:t>
      </w:r>
      <w:r>
        <w:rPr/>
        <w:t>without</w:t>
      </w:r>
      <w:r>
        <w:rPr>
          <w:spacing w:val="-1"/>
        </w:rPr>
        <w:t> </w:t>
      </w:r>
      <w:r>
        <w:rPr/>
        <w:t>any body modifications</w:t>
      </w:r>
      <w:r>
        <w:rPr>
          <w:spacing w:val="-1"/>
        </w:rPr>
        <w:t> </w:t>
      </w:r>
      <w:r>
        <w:rPr/>
        <w:t>is allowed. Water pump mounted fans only, No electric fans.</w:t>
      </w:r>
    </w:p>
    <w:p xmlns:wp14="http://schemas.microsoft.com/office/word/2010/wordml" w14:paraId="1621658A" wp14:textId="77777777">
      <w:pPr>
        <w:pStyle w:val="BodyText"/>
        <w:spacing w:before="200" w:line="278" w:lineRule="auto"/>
        <w:ind w:right="106"/>
      </w:pPr>
      <w:r>
        <w:rPr>
          <w:b/>
        </w:rPr>
        <w:t>IGNITION</w:t>
      </w:r>
      <w:r>
        <w:rPr/>
        <w:t>: One 12-volt battery only must be mounted securely in rear of driver’s compartment or trunk area. No voltage generators in</w:t>
      </w:r>
      <w:r>
        <w:rPr>
          <w:spacing w:val="-2"/>
        </w:rPr>
        <w:t> </w:t>
      </w:r>
      <w:r>
        <w:rPr/>
        <w:t>series with ignition system, voltage at</w:t>
      </w:r>
      <w:r>
        <w:rPr>
          <w:spacing w:val="-1"/>
        </w:rPr>
        <w:t> </w:t>
      </w:r>
      <w:r>
        <w:rPr/>
        <w:t>distributor</w:t>
      </w:r>
      <w:r>
        <w:rPr>
          <w:spacing w:val="-2"/>
        </w:rPr>
        <w:t> </w:t>
      </w:r>
      <w:r>
        <w:rPr/>
        <w:t>cannot be more than</w:t>
      </w:r>
      <w:r>
        <w:rPr>
          <w:spacing w:val="-2"/>
        </w:rPr>
        <w:t> </w:t>
      </w:r>
      <w:r>
        <w:rPr/>
        <w:t>at battery (12) volts.</w:t>
      </w:r>
      <w:r>
        <w:rPr>
          <w:spacing w:val="-2"/>
        </w:rPr>
        <w:t> </w:t>
      </w:r>
      <w:r>
        <w:rPr/>
        <w:t>One stock type distributor, module, and</w:t>
      </w:r>
      <w:r>
        <w:rPr>
          <w:spacing w:val="-2"/>
        </w:rPr>
        <w:t> </w:t>
      </w:r>
      <w:r>
        <w:rPr/>
        <w:t>coil in stock location only.</w:t>
      </w:r>
      <w:r>
        <w:rPr>
          <w:spacing w:val="-2"/>
        </w:rPr>
        <w:t> </w:t>
      </w:r>
      <w:r>
        <w:rPr/>
        <w:t>Ignitions on/off switch</w:t>
      </w:r>
      <w:r>
        <w:rPr>
          <w:spacing w:val="-2"/>
        </w:rPr>
        <w:t> </w:t>
      </w:r>
      <w:r>
        <w:rPr/>
        <w:t>must be clearly marked. No traction control</w:t>
      </w:r>
      <w:r>
        <w:rPr>
          <w:spacing w:val="-2"/>
        </w:rPr>
        <w:t> </w:t>
      </w:r>
      <w:r>
        <w:rPr/>
        <w:t>devices of any kind. No digital gauges or tachs.</w:t>
      </w:r>
    </w:p>
    <w:p xmlns:wp14="http://schemas.microsoft.com/office/word/2010/wordml" w14:paraId="29466CA3" wp14:textId="77777777">
      <w:pPr>
        <w:pStyle w:val="BodyText"/>
        <w:spacing w:before="202" w:line="278" w:lineRule="auto"/>
        <w:ind w:right="106"/>
      </w:pPr>
      <w:r>
        <w:rPr>
          <w:b/>
        </w:rPr>
        <w:t>BRAKES</w:t>
      </w:r>
      <w:r>
        <w:rPr/>
        <w:t>: May use dual aftermarket master cylinders and Aftermarket pedal OK but no crank knobs. Must have at least 3 working brakes. Right front may be blocked off, no brake gauges, bias adjustment, no electric or manual cut-off switches or valves allowed inside driver’s compartment.</w:t>
      </w:r>
      <w:r>
        <w:rPr>
          <w:spacing w:val="-1"/>
        </w:rPr>
        <w:t> </w:t>
      </w:r>
      <w:r>
        <w:rPr/>
        <w:t>Optional</w:t>
      </w:r>
      <w:r>
        <w:rPr>
          <w:spacing w:val="-1"/>
        </w:rPr>
        <w:t> </w:t>
      </w:r>
      <w:r>
        <w:rPr/>
        <w:t>one</w:t>
      </w:r>
      <w:r>
        <w:rPr>
          <w:spacing w:val="-1"/>
        </w:rPr>
        <w:t> </w:t>
      </w:r>
      <w:r>
        <w:rPr/>
        <w:t>(1)</w:t>
      </w:r>
      <w:r>
        <w:rPr>
          <w:spacing w:val="-1"/>
        </w:rPr>
        <w:t> </w:t>
      </w:r>
      <w:r>
        <w:rPr/>
        <w:t>manual</w:t>
      </w:r>
      <w:r>
        <w:rPr>
          <w:spacing w:val="-1"/>
        </w:rPr>
        <w:t> </w:t>
      </w:r>
      <w:r>
        <w:rPr/>
        <w:t>brake</w:t>
      </w:r>
      <w:r>
        <w:rPr>
          <w:spacing w:val="-1"/>
        </w:rPr>
        <w:t> </w:t>
      </w:r>
      <w:r>
        <w:rPr/>
        <w:t>shutoff</w:t>
      </w:r>
      <w:r>
        <w:rPr>
          <w:spacing w:val="-3"/>
        </w:rPr>
        <w:t> </w:t>
      </w:r>
      <w:r>
        <w:rPr/>
        <w:t>valve</w:t>
      </w:r>
      <w:r>
        <w:rPr>
          <w:spacing w:val="-1"/>
        </w:rPr>
        <w:t> </w:t>
      </w:r>
      <w:r>
        <w:rPr/>
        <w:t>allowed</w:t>
      </w:r>
      <w:r>
        <w:rPr>
          <w:spacing w:val="-3"/>
        </w:rPr>
        <w:t> </w:t>
      </w:r>
      <w:r>
        <w:rPr/>
        <w:t>underneath</w:t>
      </w:r>
      <w:r>
        <w:rPr>
          <w:spacing w:val="-1"/>
        </w:rPr>
        <w:t> </w:t>
      </w:r>
      <w:r>
        <w:rPr/>
        <w:t>the</w:t>
      </w:r>
      <w:r>
        <w:rPr>
          <w:spacing w:val="-1"/>
        </w:rPr>
        <w:t> </w:t>
      </w:r>
      <w:r>
        <w:rPr/>
        <w:t>hood</w:t>
      </w:r>
      <w:r>
        <w:rPr>
          <w:spacing w:val="-1"/>
        </w:rPr>
        <w:t> </w:t>
      </w:r>
      <w:r>
        <w:rPr/>
        <w:t>to the right front only. Disc brakes allowed in rear No aluminum or composite rotors or calipers. Must use OEM steel stock rotors on rear disc. No lighting or modifying of components.</w:t>
      </w:r>
    </w:p>
    <w:p xmlns:wp14="http://schemas.microsoft.com/office/word/2010/wordml" w14:paraId="444AAC37" wp14:textId="77777777">
      <w:pPr>
        <w:pStyle w:val="BodyText"/>
        <w:spacing w:before="202" w:line="278" w:lineRule="auto"/>
      </w:pPr>
      <w:r>
        <w:rPr>
          <w:b/>
        </w:rPr>
        <w:t>TIRES AND WHEELS</w:t>
      </w:r>
      <w:r>
        <w:rPr/>
        <w:t>: 8” maximum wide wheels allowed, 15” diameter steel wheels only. No bead locks or screws allowed. Mud plugs and wheel covers allowed ONLY on the right side. Car Number must be on all Wheel Covers. Wheel cover must be plastic, be bolted, no Dzus fasteners, the ring that holds the wheel cover must be welded to the wheel in at least three places. No bleedoff valves. Must run 1” steel lug nuts. Aluminum wheel spacers only with a maximum thickness of 1-inch combined total per wheel. Approved unaltered Hoosier asphalt F45</w:t>
      </w:r>
      <w:r>
        <w:rPr>
          <w:spacing w:val="-1"/>
        </w:rPr>
        <w:t> </w:t>
      </w:r>
      <w:r>
        <w:rPr/>
        <w:t>pull</w:t>
      </w:r>
      <w:r>
        <w:rPr>
          <w:spacing w:val="-1"/>
        </w:rPr>
        <w:t> </w:t>
      </w:r>
      <w:r>
        <w:rPr/>
        <w:t>offs</w:t>
      </w:r>
      <w:r>
        <w:rPr>
          <w:spacing w:val="-1"/>
        </w:rPr>
        <w:t> </w:t>
      </w:r>
      <w:r>
        <w:rPr/>
        <w:t>only.</w:t>
      </w:r>
      <w:r>
        <w:rPr>
          <w:spacing w:val="-3"/>
        </w:rPr>
        <w:t> </w:t>
      </w:r>
      <w:r>
        <w:rPr/>
        <w:t>Must</w:t>
      </w:r>
      <w:r>
        <w:rPr>
          <w:spacing w:val="-1"/>
        </w:rPr>
        <w:t> </w:t>
      </w:r>
      <w:r>
        <w:rPr/>
        <w:t>durometer</w:t>
      </w:r>
      <w:r>
        <w:rPr>
          <w:spacing w:val="-3"/>
        </w:rPr>
        <w:t> </w:t>
      </w:r>
      <w:r>
        <w:rPr/>
        <w:t>54</w:t>
      </w:r>
      <w:r>
        <w:rPr>
          <w:spacing w:val="-1"/>
        </w:rPr>
        <w:t> </w:t>
      </w:r>
      <w:r>
        <w:rPr/>
        <w:t>or</w:t>
      </w:r>
      <w:r>
        <w:rPr>
          <w:spacing w:val="-1"/>
        </w:rPr>
        <w:t> </w:t>
      </w:r>
      <w:r>
        <w:rPr/>
        <w:t>higher</w:t>
      </w:r>
      <w:r>
        <w:rPr>
          <w:spacing w:val="-1"/>
        </w:rPr>
        <w:t> </w:t>
      </w:r>
      <w:r>
        <w:rPr/>
        <w:t>WITHIN</w:t>
      </w:r>
      <w:r>
        <w:rPr>
          <w:spacing w:val="-1"/>
        </w:rPr>
        <w:t> </w:t>
      </w:r>
      <w:r>
        <w:rPr/>
        <w:t>15 MINUTES</w:t>
      </w:r>
      <w:r>
        <w:rPr>
          <w:spacing w:val="-1"/>
        </w:rPr>
        <w:t> </w:t>
      </w:r>
      <w:r>
        <w:rPr/>
        <w:t>of</w:t>
      </w:r>
      <w:r>
        <w:rPr>
          <w:spacing w:val="-1"/>
        </w:rPr>
        <w:t> </w:t>
      </w:r>
      <w:r>
        <w:rPr/>
        <w:t>checker</w:t>
      </w:r>
      <w:r>
        <w:rPr>
          <w:spacing w:val="-1"/>
        </w:rPr>
        <w:t> </w:t>
      </w:r>
      <w:r>
        <w:rPr/>
        <w:t>flag,</w:t>
      </w:r>
      <w:r>
        <w:rPr>
          <w:spacing w:val="-1"/>
        </w:rPr>
        <w:t> </w:t>
      </w:r>
      <w:r>
        <w:rPr/>
        <w:t>Subject</w:t>
      </w:r>
      <w:r>
        <w:rPr>
          <w:spacing w:val="-2"/>
        </w:rPr>
        <w:t> </w:t>
      </w:r>
      <w:r>
        <w:rPr/>
        <w:t>to inspection any time before or after a race. No grooving, siping, softening, needling, metal grinding disc, treating, softening, or wrapping in plastic allowed. Deglazing with sandpaper disc ONLY allowed, but cannot leave any grinding marks and is subject to inspection before or after</w:t>
      </w:r>
    </w:p>
    <w:p xmlns:wp14="http://schemas.microsoft.com/office/word/2010/wordml" w14:paraId="5A39BBE3" wp14:textId="77777777">
      <w:pPr>
        <w:spacing w:after="0" w:line="278" w:lineRule="auto"/>
        <w:sectPr>
          <w:pgSz w:w="12240" w:h="15840" w:orient="portrait"/>
          <w:pgMar w:top="1400" w:right="1700" w:bottom="1720" w:left="1700" w:header="0" w:footer="1535"/>
          <w:cols w:num="1"/>
          <w:headerReference w:type="default" r:id="R661429bbcbf7453b"/>
        </w:sectPr>
      </w:pPr>
    </w:p>
    <w:p xmlns:wp14="http://schemas.microsoft.com/office/word/2010/wordml" w14:paraId="0F97D968" wp14:textId="77777777">
      <w:pPr>
        <w:pStyle w:val="BodyText"/>
        <w:spacing w:before="41"/>
        <w:ind w:right="0"/>
      </w:pPr>
      <w:r>
        <w:rPr>
          <w:spacing w:val="-2"/>
        </w:rPr>
        <w:t>race.</w:t>
      </w:r>
    </w:p>
    <w:p xmlns:wp14="http://schemas.microsoft.com/office/word/2010/wordml" w14:paraId="3292B2C8" wp14:textId="77777777">
      <w:pPr>
        <w:pStyle w:val="BodyText"/>
        <w:spacing w:before="243" w:line="278" w:lineRule="auto"/>
        <w:ind w:right="106"/>
      </w:pPr>
      <w:r>
        <w:rPr>
          <w:b/>
        </w:rPr>
        <w:t>WEIGHT: </w:t>
      </w:r>
      <w:r>
        <w:rPr/>
        <w:t>Weight may be securely added in trunk or under the hood, but not in plain view or within the driver’s compartment must be painted white with car number. Car must weigh minimum 2900 lbs. with driver after race. No weight mounted to rear end housing or any suspension</w:t>
      </w:r>
      <w:r>
        <w:rPr>
          <w:spacing w:val="-2"/>
        </w:rPr>
        <w:t> </w:t>
      </w:r>
      <w:r>
        <w:rPr/>
        <w:t>Parts, all</w:t>
      </w:r>
      <w:r>
        <w:rPr>
          <w:spacing w:val="-2"/>
        </w:rPr>
        <w:t> </w:t>
      </w:r>
      <w:r>
        <w:rPr/>
        <w:t>weight</w:t>
      </w:r>
      <w:r>
        <w:rPr>
          <w:spacing w:val="-1"/>
        </w:rPr>
        <w:t> </w:t>
      </w:r>
      <w:r>
        <w:rPr/>
        <w:t>25 lbs. or less</w:t>
      </w:r>
      <w:r>
        <w:rPr>
          <w:spacing w:val="-2"/>
        </w:rPr>
        <w:t> </w:t>
      </w:r>
      <w:r>
        <w:rPr/>
        <w:t>may use one ½” bolt, any weight over 25 lbs must</w:t>
      </w:r>
      <w:r>
        <w:rPr>
          <w:spacing w:val="-1"/>
        </w:rPr>
        <w:t> </w:t>
      </w:r>
      <w:r>
        <w:rPr/>
        <w:t>use two ½” bolts, no stacking of</w:t>
      </w:r>
      <w:r>
        <w:rPr>
          <w:spacing w:val="-2"/>
        </w:rPr>
        <w:t> </w:t>
      </w:r>
      <w:r>
        <w:rPr/>
        <w:t>weight. All weight is</w:t>
      </w:r>
      <w:r>
        <w:rPr>
          <w:spacing w:val="-2"/>
        </w:rPr>
        <w:t> </w:t>
      </w:r>
      <w:r>
        <w:rPr/>
        <w:t>subject to inspection, any car</w:t>
      </w:r>
      <w:r>
        <w:rPr>
          <w:spacing w:val="-2"/>
        </w:rPr>
        <w:t> </w:t>
      </w:r>
      <w:r>
        <w:rPr/>
        <w:t>losing</w:t>
      </w:r>
      <w:r>
        <w:rPr>
          <w:spacing w:val="-2"/>
        </w:rPr>
        <w:t> </w:t>
      </w:r>
      <w:r>
        <w:rPr/>
        <w:t>weight will be subject to disqualification. Any weight that falls off a car will be confiscated by the track. No Titanium parts, no gun drilled parts or bolts. If it don’t say it’s ok don’t do it !</w:t>
      </w:r>
    </w:p>
    <w:p xmlns:wp14="http://schemas.microsoft.com/office/word/2010/wordml" w14:paraId="122A63EB" wp14:textId="77777777">
      <w:pPr>
        <w:pStyle w:val="BodyText"/>
        <w:spacing w:before="203" w:line="278" w:lineRule="auto"/>
        <w:ind w:right="260"/>
      </w:pPr>
      <w:r>
        <w:rPr>
          <w:b/>
        </w:rPr>
        <w:t>COURTESY</w:t>
      </w:r>
      <w:r>
        <w:rPr>
          <w:b/>
          <w:spacing w:val="-1"/>
        </w:rPr>
        <w:t> </w:t>
      </w:r>
      <w:r>
        <w:rPr>
          <w:b/>
        </w:rPr>
        <w:t>RULE</w:t>
      </w:r>
      <w:r>
        <w:rPr/>
        <w:t>:</w:t>
      </w:r>
      <w:r>
        <w:rPr>
          <w:spacing w:val="-1"/>
        </w:rPr>
        <w:t> </w:t>
      </w:r>
      <w:r>
        <w:rPr/>
        <w:t>Any car</w:t>
      </w:r>
      <w:r>
        <w:rPr>
          <w:spacing w:val="-1"/>
        </w:rPr>
        <w:t> </w:t>
      </w:r>
      <w:r>
        <w:rPr/>
        <w:t>with</w:t>
      </w:r>
      <w:r>
        <w:rPr>
          <w:spacing w:val="-1"/>
        </w:rPr>
        <w:t> </w:t>
      </w:r>
      <w:r>
        <w:rPr/>
        <w:t>“minor” rule</w:t>
      </w:r>
      <w:r>
        <w:rPr>
          <w:spacing w:val="-1"/>
        </w:rPr>
        <w:t> </w:t>
      </w:r>
      <w:r>
        <w:rPr/>
        <w:t>infractions</w:t>
      </w:r>
      <w:r>
        <w:rPr>
          <w:spacing w:val="-1"/>
        </w:rPr>
        <w:t> </w:t>
      </w:r>
      <w:r>
        <w:rPr/>
        <w:t>will</w:t>
      </w:r>
      <w:r>
        <w:rPr>
          <w:spacing w:val="-1"/>
        </w:rPr>
        <w:t> </w:t>
      </w:r>
      <w:r>
        <w:rPr/>
        <w:t>be</w:t>
      </w:r>
      <w:r>
        <w:rPr>
          <w:spacing w:val="-1"/>
        </w:rPr>
        <w:t> </w:t>
      </w:r>
      <w:r>
        <w:rPr/>
        <w:t>allowed</w:t>
      </w:r>
      <w:r>
        <w:rPr>
          <w:spacing w:val="-3"/>
        </w:rPr>
        <w:t> </w:t>
      </w:r>
      <w:r>
        <w:rPr/>
        <w:t>to race</w:t>
      </w:r>
      <w:r>
        <w:rPr>
          <w:spacing w:val="-1"/>
        </w:rPr>
        <w:t> </w:t>
      </w:r>
      <w:r>
        <w:rPr/>
        <w:t>(1) event. Must be determined before the race. Cars with infractions are subject to weight penalty.</w:t>
      </w:r>
    </w:p>
    <w:p xmlns:wp14="http://schemas.microsoft.com/office/word/2010/wordml" w14:paraId="32C67016" wp14:textId="77777777">
      <w:pPr>
        <w:pStyle w:val="Heading1"/>
      </w:pPr>
      <w:r>
        <w:rPr/>
        <w:t>CLAIM</w:t>
      </w:r>
      <w:r>
        <w:rPr>
          <w:spacing w:val="1"/>
        </w:rPr>
        <w:t> </w:t>
      </w:r>
      <w:r>
        <w:rPr/>
        <w:t>PROCEDURE</w:t>
      </w:r>
      <w:r>
        <w:rPr>
          <w:spacing w:val="2"/>
        </w:rPr>
        <w:t> </w:t>
      </w:r>
      <w:r>
        <w:rPr>
          <w:spacing w:val="-2"/>
        </w:rPr>
        <w:t>RULES:</w:t>
      </w:r>
    </w:p>
    <w:p xmlns:wp14="http://schemas.microsoft.com/office/word/2010/wordml" w14:paraId="41D3F119" wp14:textId="77777777">
      <w:pPr>
        <w:spacing w:before="242"/>
        <w:ind w:left="100" w:right="0" w:firstLine="0"/>
        <w:jc w:val="left"/>
        <w:rPr>
          <w:b/>
          <w:sz w:val="22"/>
        </w:rPr>
      </w:pPr>
      <w:r>
        <w:rPr>
          <w:b/>
          <w:sz w:val="22"/>
        </w:rPr>
        <w:t>CARBURETOR /</w:t>
      </w:r>
      <w:r>
        <w:rPr>
          <w:b/>
          <w:spacing w:val="3"/>
          <w:sz w:val="22"/>
        </w:rPr>
        <w:t> </w:t>
      </w:r>
      <w:r>
        <w:rPr>
          <w:b/>
          <w:sz w:val="22"/>
        </w:rPr>
        <w:t>DISTRIBUTOR</w:t>
      </w:r>
      <w:r>
        <w:rPr>
          <w:b/>
          <w:spacing w:val="1"/>
          <w:sz w:val="22"/>
        </w:rPr>
        <w:t> </w:t>
      </w:r>
      <w:r>
        <w:rPr>
          <w:b/>
          <w:sz w:val="22"/>
        </w:rPr>
        <w:t>/</w:t>
      </w:r>
      <w:r>
        <w:rPr>
          <w:b/>
          <w:spacing w:val="3"/>
          <w:sz w:val="22"/>
        </w:rPr>
        <w:t> </w:t>
      </w:r>
      <w:r>
        <w:rPr>
          <w:b/>
          <w:sz w:val="22"/>
        </w:rPr>
        <w:t>SHOCK</w:t>
      </w:r>
      <w:r>
        <w:rPr>
          <w:b/>
          <w:spacing w:val="1"/>
          <w:sz w:val="22"/>
        </w:rPr>
        <w:t> </w:t>
      </w:r>
      <w:r>
        <w:rPr>
          <w:b/>
          <w:sz w:val="22"/>
        </w:rPr>
        <w:t>CLAIM</w:t>
      </w:r>
      <w:r>
        <w:rPr>
          <w:b/>
          <w:spacing w:val="2"/>
          <w:sz w:val="22"/>
        </w:rPr>
        <w:t> </w:t>
      </w:r>
      <w:r>
        <w:rPr>
          <w:b/>
          <w:spacing w:val="-2"/>
          <w:sz w:val="22"/>
        </w:rPr>
        <w:t>RULES:</w:t>
      </w:r>
    </w:p>
    <w:p xmlns:wp14="http://schemas.microsoft.com/office/word/2010/wordml" w14:paraId="09F69F86" wp14:textId="77777777">
      <w:pPr>
        <w:pStyle w:val="BodyText"/>
        <w:spacing w:before="243" w:line="278" w:lineRule="auto"/>
        <w:ind w:right="145"/>
      </w:pPr>
      <w:r>
        <w:rPr/>
        <w:t>The official claiming area is in the tech area, or wherever track designates. Claim must be made immediately after the “A” feature race finishes (checkered flag). Only the driver may make the claim.</w:t>
      </w:r>
      <w:r>
        <w:rPr>
          <w:spacing w:val="-1"/>
        </w:rPr>
        <w:t> </w:t>
      </w:r>
      <w:r>
        <w:rPr/>
        <w:t>Driver</w:t>
      </w:r>
      <w:r>
        <w:rPr>
          <w:spacing w:val="-1"/>
        </w:rPr>
        <w:t> </w:t>
      </w:r>
      <w:r>
        <w:rPr/>
        <w:t>must</w:t>
      </w:r>
      <w:r>
        <w:rPr>
          <w:spacing w:val="-2"/>
        </w:rPr>
        <w:t> </w:t>
      </w:r>
      <w:r>
        <w:rPr/>
        <w:t>have</w:t>
      </w:r>
      <w:r>
        <w:rPr>
          <w:spacing w:val="-1"/>
        </w:rPr>
        <w:t> </w:t>
      </w:r>
      <w:r>
        <w:rPr/>
        <w:t>money.</w:t>
      </w:r>
      <w:r>
        <w:rPr>
          <w:spacing w:val="-1"/>
        </w:rPr>
        <w:t> </w:t>
      </w:r>
      <w:r>
        <w:rPr/>
        <w:t>The</w:t>
      </w:r>
      <w:r>
        <w:rPr>
          <w:spacing w:val="-1"/>
        </w:rPr>
        <w:t> </w:t>
      </w:r>
      <w:r>
        <w:rPr/>
        <w:t>claiming</w:t>
      </w:r>
      <w:r>
        <w:rPr>
          <w:spacing w:val="-1"/>
        </w:rPr>
        <w:t> </w:t>
      </w:r>
      <w:r>
        <w:rPr/>
        <w:t>driver</w:t>
      </w:r>
      <w:r>
        <w:rPr>
          <w:spacing w:val="-1"/>
        </w:rPr>
        <w:t> </w:t>
      </w:r>
      <w:r>
        <w:rPr/>
        <w:t>must</w:t>
      </w:r>
      <w:r>
        <w:rPr>
          <w:spacing w:val="-1"/>
        </w:rPr>
        <w:t> </w:t>
      </w:r>
      <w:r>
        <w:rPr/>
        <w:t>be</w:t>
      </w:r>
      <w:r>
        <w:rPr>
          <w:spacing w:val="-1"/>
        </w:rPr>
        <w:t> </w:t>
      </w:r>
      <w:r>
        <w:rPr/>
        <w:t>on</w:t>
      </w:r>
      <w:r>
        <w:rPr>
          <w:spacing w:val="-3"/>
        </w:rPr>
        <w:t> </w:t>
      </w:r>
      <w:r>
        <w:rPr/>
        <w:t>the same</w:t>
      </w:r>
      <w:r>
        <w:rPr>
          <w:spacing w:val="-1"/>
        </w:rPr>
        <w:t> </w:t>
      </w:r>
      <w:r>
        <w:rPr/>
        <w:t>lap</w:t>
      </w:r>
      <w:r>
        <w:rPr>
          <w:spacing w:val="-1"/>
        </w:rPr>
        <w:t> </w:t>
      </w:r>
      <w:r>
        <w:rPr/>
        <w:t>as</w:t>
      </w:r>
      <w:r>
        <w:rPr>
          <w:spacing w:val="-1"/>
        </w:rPr>
        <w:t> </w:t>
      </w:r>
      <w:r>
        <w:rPr/>
        <w:t>the</w:t>
      </w:r>
      <w:r>
        <w:rPr>
          <w:spacing w:val="-1"/>
        </w:rPr>
        <w:t> </w:t>
      </w:r>
      <w:r>
        <w:rPr/>
        <w:t>driver</w:t>
      </w:r>
      <w:r>
        <w:rPr>
          <w:spacing w:val="-1"/>
        </w:rPr>
        <w:t> </w:t>
      </w:r>
      <w:r>
        <w:rPr/>
        <w:t>being claimed. Only the top three cars may be claimed by another driver. A driver can claim another driver’s multiple claims on the same carburetor, distributor, or shock, a draw will be held with claiming drivers to determine who gets claim. Refusal to sell will forfeit all cash, trophies, and points for the night. If claim is refused, claim is not held against driver who made claim.</w:t>
      </w:r>
    </w:p>
    <w:p xmlns:wp14="http://schemas.microsoft.com/office/word/2010/wordml" w14:paraId="422A6643" wp14:textId="77777777">
      <w:pPr>
        <w:pStyle w:val="BodyText"/>
        <w:spacing w:before="3" w:line="278" w:lineRule="auto"/>
      </w:pPr>
      <w:r>
        <w:rPr/>
        <w:t>Carburetor</w:t>
      </w:r>
      <w:r>
        <w:rPr>
          <w:spacing w:val="-1"/>
        </w:rPr>
        <w:t> </w:t>
      </w:r>
      <w:r>
        <w:rPr/>
        <w:t>claim $500.00</w:t>
      </w:r>
      <w:r>
        <w:rPr>
          <w:spacing w:val="-1"/>
        </w:rPr>
        <w:t> </w:t>
      </w:r>
      <w:r>
        <w:rPr/>
        <w:t>and</w:t>
      </w:r>
      <w:r>
        <w:rPr>
          <w:spacing w:val="-3"/>
        </w:rPr>
        <w:t> </w:t>
      </w:r>
      <w:r>
        <w:rPr/>
        <w:t>swap,</w:t>
      </w:r>
      <w:r>
        <w:rPr>
          <w:spacing w:val="-1"/>
        </w:rPr>
        <w:t> </w:t>
      </w:r>
      <w:r>
        <w:rPr/>
        <w:t>Shock</w:t>
      </w:r>
      <w:r>
        <w:rPr>
          <w:spacing w:val="-2"/>
        </w:rPr>
        <w:t> </w:t>
      </w:r>
      <w:r>
        <w:rPr/>
        <w:t>or</w:t>
      </w:r>
      <w:r>
        <w:rPr>
          <w:spacing w:val="-1"/>
        </w:rPr>
        <w:t> </w:t>
      </w:r>
      <w:r>
        <w:rPr/>
        <w:t>Spring</w:t>
      </w:r>
      <w:r>
        <w:rPr>
          <w:spacing w:val="-1"/>
        </w:rPr>
        <w:t> </w:t>
      </w:r>
      <w:r>
        <w:rPr/>
        <w:t>claim $200.00 each</w:t>
      </w:r>
      <w:r>
        <w:rPr>
          <w:spacing w:val="-3"/>
        </w:rPr>
        <w:t> </w:t>
      </w:r>
      <w:r>
        <w:rPr/>
        <w:t>and</w:t>
      </w:r>
      <w:r>
        <w:rPr>
          <w:spacing w:val="-1"/>
        </w:rPr>
        <w:t> </w:t>
      </w:r>
      <w:r>
        <w:rPr/>
        <w:t>swap,</w:t>
      </w:r>
      <w:r>
        <w:rPr>
          <w:spacing w:val="-1"/>
        </w:rPr>
        <w:t> </w:t>
      </w:r>
      <w:r>
        <w:rPr/>
        <w:t>Distributor claim $100.00 and swap.</w:t>
      </w:r>
    </w:p>
    <w:p xmlns:wp14="http://schemas.microsoft.com/office/word/2010/wordml" w14:paraId="384BE38C" wp14:textId="77777777">
      <w:pPr>
        <w:pStyle w:val="BodyText"/>
        <w:spacing w:line="278" w:lineRule="auto"/>
      </w:pPr>
      <w:r>
        <w:rPr>
          <w:b/>
        </w:rPr>
        <w:t>PROTEST RULE</w:t>
      </w:r>
      <w:r>
        <w:rPr/>
        <w:t>: Any driver in the same race on the lead lap may protest another car immediately after</w:t>
      </w:r>
      <w:r>
        <w:rPr>
          <w:spacing w:val="-2"/>
        </w:rPr>
        <w:t> </w:t>
      </w:r>
      <w:r>
        <w:rPr/>
        <w:t>feature in</w:t>
      </w:r>
      <w:r>
        <w:rPr>
          <w:spacing w:val="-2"/>
        </w:rPr>
        <w:t> </w:t>
      </w:r>
      <w:r>
        <w:rPr/>
        <w:t>the tech</w:t>
      </w:r>
      <w:r>
        <w:rPr>
          <w:spacing w:val="-2"/>
        </w:rPr>
        <w:t> </w:t>
      </w:r>
      <w:r>
        <w:rPr/>
        <w:t>area. $250.00 cash</w:t>
      </w:r>
      <w:r>
        <w:rPr>
          <w:spacing w:val="-2"/>
        </w:rPr>
        <w:t> </w:t>
      </w:r>
      <w:r>
        <w:rPr/>
        <w:t>per component $50.00 to the track, if legal protested car gets $200.00 if illegal protestor gets $200.00 back.</w:t>
      </w:r>
    </w:p>
    <w:p xmlns:wp14="http://schemas.microsoft.com/office/word/2010/wordml" w14:paraId="19B18EEB" wp14:textId="77777777">
      <w:pPr>
        <w:pStyle w:val="BodyText"/>
        <w:spacing w:before="200"/>
        <w:ind w:right="0"/>
      </w:pPr>
      <w:r>
        <w:rPr/>
        <w:t>RULES</w:t>
      </w:r>
      <w:r>
        <w:rPr>
          <w:spacing w:val="-1"/>
        </w:rPr>
        <w:t> </w:t>
      </w:r>
      <w:r>
        <w:rPr/>
        <w:t>SUBJECT TO CHANGE AS</w:t>
      </w:r>
      <w:r>
        <w:rPr>
          <w:spacing w:val="-2"/>
        </w:rPr>
        <w:t> NECESSARY.</w:t>
      </w:r>
    </w:p>
    <w:sectPr>
      <w:pgSz w:w="12240" w:h="15840" w:orient="portrait"/>
      <w:pgMar w:top="1400" w:right="1700" w:bottom="1720" w:left="1700" w:header="0" w:footer="1535"/>
      <w:cols w:num="1"/>
      <w:headerReference w:type="default" r:id="R453ed0d4dea148e4"/>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ucida Sans Unicode">
    <w:altName w:val="Lucida Sans Unicode"/>
    <w:charset w:val="0"/>
    <w:family w:val="swiss"/>
    <w:pitch w:val="variable"/>
  </w:font>
  <w:font w:name="Calibri">
    <w:altName w:val="Calibri"/>
    <w:charset w:val="0"/>
    <w:family w:val="swiss"/>
    <w:pitch w:val="variable"/>
  </w:font>
  <w:font w:name="Gadugi">
    <w:altName w:val="Gadugi"/>
    <w:charset w:val="0"/>
    <w:family w:val="swiss"/>
    <w:pitch w:val="variable"/>
  </w:font>
</w:fonts>
</file>

<file path=word/footer1.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4664DB9C" wp14:textId="77777777">
    <w:pPr>
      <w:pStyle w:val="BodyText"/>
      <w:spacing w:before="0" w:line="14" w:lineRule="auto"/>
      <w:ind w:left="0" w:right="0"/>
      <w:rPr>
        <w:sz w:val="20"/>
      </w:rPr>
    </w:pPr>
    <w:r>
      <w:rPr/>
      <mc:AlternateContent>
        <mc:Choice Requires="wps">
          <w:drawing>
            <wp:anchor xmlns:wp14="http://schemas.microsoft.com/office/word/2010/wordprocessingDrawing" distT="0" distB="0" distL="0" distR="0" simplePos="0" relativeHeight="487535616" behindDoc="1" locked="0" layoutInCell="1" allowOverlap="1" wp14:anchorId="77CA80E6" wp14:editId="7777777">
              <wp:simplePos x="0" y="0"/>
              <wp:positionH relativeFrom="page">
                <wp:posOffset>3810000</wp:posOffset>
              </wp:positionH>
              <wp:positionV relativeFrom="page">
                <wp:posOffset>8943712</wp:posOffset>
              </wp:positionV>
              <wp:extent cx="164465" cy="21209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4465" cy="212090"/>
                      </a:xfrm>
                      <a:prstGeom prst="rect">
                        <a:avLst/>
                      </a:prstGeom>
                    </wps:spPr>
                    <wps:txbx>
                      <w:txbxContent>
                        <w:p xmlns:wp14="http://schemas.microsoft.com/office/word/2010/wordml" w14:paraId="4590CB77" wp14:textId="77777777">
                          <w:pPr>
                            <w:pStyle w:val="BodyText"/>
                            <w:spacing w:before="20"/>
                            <w:ind w:left="60" w:right="0"/>
                            <w:rPr>
                              <w:rFonts w:ascii="Gadugi"/>
                            </w:rPr>
                          </w:pPr>
                          <w:r>
                            <w:rPr>
                              <w:rFonts w:ascii="Gadugi"/>
                              <w:spacing w:val="-10"/>
                            </w:rPr>
                            <w:fldChar w:fldCharType="begin"/>
                          </w:r>
                          <w:r>
                            <w:rPr>
                              <w:rFonts w:ascii="Gadugi"/>
                              <w:spacing w:val="-10"/>
                            </w:rPr>
                            <w:instrText> PAGE </w:instrText>
                          </w:r>
                          <w:r>
                            <w:rPr>
                              <w:rFonts w:ascii="Gadugi"/>
                              <w:spacing w:val="-10"/>
                            </w:rPr>
                            <w:fldChar w:fldCharType="separate"/>
                          </w:r>
                          <w:r>
                            <w:rPr>
                              <w:rFonts w:ascii="Gadugi"/>
                              <w:spacing w:val="-10"/>
                            </w:rPr>
                            <w:t>1</w:t>
                          </w:r>
                          <w:r>
                            <w:rPr>
                              <w:rFonts w:ascii="Gadugi"/>
                              <w:spacing w:val="-10"/>
                            </w:rPr>
                            <w:fldChar w:fldCharType="end"/>
                          </w:r>
                        </w:p>
                      </w:txbxContent>
                    </wps:txbx>
                    <wps:bodyPr wrap="square" lIns="0" tIns="0" rIns="0" bIns="0" rtlCol="0">
                      <a:noAutofit/>
                    </wps:bodyPr>
                  </wps:wsp>
                </a:graphicData>
              </a:graphic>
            </wp:anchor>
          </w:drawing>
        </mc:Choice>
        <mc:Fallback>
          <w:pict w14:anchorId="416242DC">
            <v:shapetype id="_x0000_t202" coordsize="21600,21600" o:spt="202" path="m,l,21600r21600,l21600,xe">
              <v:stroke joinstyle="miter"/>
              <v:path gradientshapeok="t" o:connecttype="rect"/>
            </v:shapetype>
            <v:shape id="docshape1" style="position:absolute;margin-left:300pt;margin-top:704.229309pt;width:12.95pt;height:16.7pt;mso-position-horizontal-relative:page;mso-position-vertical-relative:page;z-index:-15780864" filled="false" stroked="false" type="#_x0000_t202">
              <v:textbox inset="0,0,0,0">
                <w:txbxContent>
                  <w:p w14:paraId="413E490F" wp14:textId="77777777">
                    <w:pPr>
                      <w:pStyle w:val="BodyText"/>
                      <w:spacing w:before="20"/>
                      <w:ind w:left="60" w:right="0"/>
                      <w:rPr>
                        <w:rFonts w:ascii="Gadugi"/>
                      </w:rPr>
                    </w:pPr>
                    <w:r>
                      <w:rPr>
                        <w:rFonts w:ascii="Gadugi"/>
                        <w:spacing w:val="-10"/>
                      </w:rPr>
                      <w:fldChar w:fldCharType="begin"/>
                    </w:r>
                    <w:r>
                      <w:rPr>
                        <w:rFonts w:ascii="Gadugi"/>
                        <w:spacing w:val="-10"/>
                      </w:rPr>
                      <w:instrText> PAGE </w:instrText>
                    </w:r>
                    <w:r>
                      <w:rPr>
                        <w:rFonts w:ascii="Gadugi"/>
                        <w:spacing w:val="-10"/>
                      </w:rPr>
                      <w:fldChar w:fldCharType="separate"/>
                    </w:r>
                    <w:r>
                      <w:rPr>
                        <w:rFonts w:ascii="Gadugi"/>
                        <w:spacing w:val="-10"/>
                      </w:rPr>
                      <w:t>1</w:t>
                    </w:r>
                    <w:r>
                      <w:rPr>
                        <w:rFonts w:ascii="Gadugi"/>
                        <w:spacing w:val="-10"/>
                      </w:rPr>
                      <w:fldChar w:fldCharType="end"/>
                    </w:r>
                  </w:p>
                </w:txbxContent>
              </v:textbox>
              <w10:wrap type="none"/>
            </v:shape>
          </w:pict>
        </mc:Fallback>
      </mc:AlternateContent>
    </w: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2078"/>
      <w:gridCol w:w="2078"/>
      <w:gridCol w:w="4680"/>
    </w:tblGrid>
    <w:tr w:rsidR="76C063C6" w:rsidTr="76C063C6" w14:paraId="4C166F2F">
      <w:trPr>
        <w:trHeight w:val="300"/>
      </w:trPr>
      <w:tc>
        <w:tcPr>
          <w:tcW w:w="2078" w:type="dxa"/>
          <w:tcMar/>
        </w:tcPr>
        <w:p w:rsidR="76C063C6" w:rsidP="76C063C6" w:rsidRDefault="76C063C6" w14:paraId="2FFE72BD" w14:textId="58FCF6C7">
          <w:pPr>
            <w:pStyle w:val="Header"/>
            <w:bidi w:val="0"/>
            <w:ind w:left="-115"/>
            <w:jc w:val="left"/>
          </w:pPr>
        </w:p>
      </w:tc>
      <w:tc>
        <w:tcPr>
          <w:tcW w:w="2078" w:type="dxa"/>
          <w:tcMar/>
        </w:tcPr>
        <w:p w:rsidR="76C063C6" w:rsidP="76C063C6" w:rsidRDefault="76C063C6" w14:paraId="51D0CF6E" w14:textId="65BC57E9">
          <w:pPr>
            <w:pStyle w:val="Header"/>
            <w:bidi w:val="0"/>
            <w:jc w:val="center"/>
          </w:pPr>
        </w:p>
      </w:tc>
      <w:tc>
        <w:tcPr>
          <w:tcW w:w="4680" w:type="dxa"/>
          <w:tcMar/>
        </w:tcPr>
        <w:p w:rsidR="76C063C6" w:rsidP="76C063C6" w:rsidRDefault="76C063C6" w14:paraId="36A1C29C" w14:textId="2E039BC8">
          <w:pPr>
            <w:pStyle w:val="Header"/>
            <w:bidi w:val="0"/>
            <w:ind w:right="-115"/>
            <w:jc w:val="right"/>
          </w:pPr>
          <w:r>
            <w:drawing>
              <wp:inline wp14:editId="7F7EFF3A" wp14:anchorId="786B69AE">
                <wp:extent cx="1901181" cy="804726"/>
                <wp:effectExtent l="0" t="0" r="0" b="0"/>
                <wp:docPr id="1289882023" name="" title=""/>
                <wp:cNvGraphicFramePr>
                  <a:graphicFrameLocks noChangeAspect="1"/>
                </wp:cNvGraphicFramePr>
                <a:graphic>
                  <a:graphicData uri="http://schemas.openxmlformats.org/drawingml/2006/picture">
                    <pic:pic>
                      <pic:nvPicPr>
                        <pic:cNvPr id="0" name=""/>
                        <pic:cNvPicPr/>
                      </pic:nvPicPr>
                      <pic:blipFill>
                        <a:blip r:embed="R994cffd4d5704993">
                          <a:extLst>
                            <a:ext xmlns:a="http://schemas.openxmlformats.org/drawingml/2006/main" uri="{28A0092B-C50C-407E-A947-70E740481C1C}">
                              <a14:useLocalDpi val="0"/>
                            </a:ext>
                          </a:extLst>
                        </a:blip>
                        <a:stretch>
                          <a:fillRect/>
                        </a:stretch>
                      </pic:blipFill>
                      <pic:spPr>
                        <a:xfrm>
                          <a:off x="0" y="0"/>
                          <a:ext cx="1901181" cy="804726"/>
                        </a:xfrm>
                        <a:prstGeom prst="rect">
                          <a:avLst/>
                        </a:prstGeom>
                      </pic:spPr>
                    </pic:pic>
                  </a:graphicData>
                </a:graphic>
              </wp:inline>
            </w:drawing>
          </w:r>
        </w:p>
      </w:tc>
    </w:tr>
  </w:tbl>
  <w:p w:rsidR="76C063C6" w:rsidP="76C063C6" w:rsidRDefault="76C063C6" w14:paraId="7FFBA186" w14:textId="637230FA">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945"/>
      <w:gridCol w:w="2945"/>
      <w:gridCol w:w="2945"/>
    </w:tblGrid>
    <w:tr w:rsidR="76C063C6" w:rsidTr="76C063C6" w14:paraId="4EA35612">
      <w:trPr>
        <w:trHeight w:val="300"/>
      </w:trPr>
      <w:tc>
        <w:tcPr>
          <w:tcW w:w="2945" w:type="dxa"/>
          <w:tcMar/>
        </w:tcPr>
        <w:p w:rsidR="76C063C6" w:rsidP="76C063C6" w:rsidRDefault="76C063C6" w14:paraId="3ADAEFA1" w14:textId="3F471796">
          <w:pPr>
            <w:pStyle w:val="Header"/>
            <w:bidi w:val="0"/>
            <w:ind w:left="-115"/>
            <w:jc w:val="left"/>
          </w:pPr>
        </w:p>
      </w:tc>
      <w:tc>
        <w:tcPr>
          <w:tcW w:w="2945" w:type="dxa"/>
          <w:tcMar/>
        </w:tcPr>
        <w:p w:rsidR="76C063C6" w:rsidP="76C063C6" w:rsidRDefault="76C063C6" w14:paraId="3A5D477C" w14:textId="30AE0664">
          <w:pPr>
            <w:pStyle w:val="Header"/>
            <w:bidi w:val="0"/>
            <w:jc w:val="center"/>
          </w:pPr>
        </w:p>
      </w:tc>
      <w:tc>
        <w:tcPr>
          <w:tcW w:w="2945" w:type="dxa"/>
          <w:tcMar/>
        </w:tcPr>
        <w:p w:rsidR="76C063C6" w:rsidP="76C063C6" w:rsidRDefault="76C063C6" w14:paraId="66501DF7" w14:textId="1C9A66B0">
          <w:pPr>
            <w:pStyle w:val="Header"/>
            <w:bidi w:val="0"/>
            <w:ind w:right="-115"/>
            <w:jc w:val="right"/>
          </w:pPr>
        </w:p>
      </w:tc>
    </w:tr>
  </w:tbl>
  <w:p w:rsidR="76C063C6" w:rsidP="76C063C6" w:rsidRDefault="76C063C6" w14:paraId="3D11FB64" w14:textId="728ABFB8">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945"/>
      <w:gridCol w:w="2945"/>
      <w:gridCol w:w="2945"/>
    </w:tblGrid>
    <w:tr w:rsidR="76C063C6" w:rsidTr="76C063C6" w14:paraId="760647F9">
      <w:trPr>
        <w:trHeight w:val="300"/>
      </w:trPr>
      <w:tc>
        <w:tcPr>
          <w:tcW w:w="2945" w:type="dxa"/>
          <w:tcMar/>
        </w:tcPr>
        <w:p w:rsidR="76C063C6" w:rsidP="76C063C6" w:rsidRDefault="76C063C6" w14:paraId="6C54ECC4" w14:textId="322D6951">
          <w:pPr>
            <w:pStyle w:val="Header"/>
            <w:bidi w:val="0"/>
            <w:ind w:left="-115"/>
            <w:jc w:val="left"/>
          </w:pPr>
        </w:p>
      </w:tc>
      <w:tc>
        <w:tcPr>
          <w:tcW w:w="2945" w:type="dxa"/>
          <w:tcMar/>
        </w:tcPr>
        <w:p w:rsidR="76C063C6" w:rsidP="76C063C6" w:rsidRDefault="76C063C6" w14:paraId="39FF3337" w14:textId="235ACA16">
          <w:pPr>
            <w:pStyle w:val="Header"/>
            <w:bidi w:val="0"/>
            <w:jc w:val="center"/>
          </w:pPr>
        </w:p>
      </w:tc>
      <w:tc>
        <w:tcPr>
          <w:tcW w:w="2945" w:type="dxa"/>
          <w:tcMar/>
        </w:tcPr>
        <w:p w:rsidR="76C063C6" w:rsidP="76C063C6" w:rsidRDefault="76C063C6" w14:paraId="36EEC0B3" w14:textId="6A1BFC20">
          <w:pPr>
            <w:pStyle w:val="Header"/>
            <w:bidi w:val="0"/>
            <w:ind w:right="-115"/>
            <w:jc w:val="right"/>
          </w:pPr>
        </w:p>
      </w:tc>
    </w:tr>
  </w:tbl>
  <w:p w:rsidR="76C063C6" w:rsidP="76C063C6" w:rsidRDefault="76C063C6" w14:paraId="2ED41315" w14:textId="7938E732">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945"/>
      <w:gridCol w:w="2945"/>
      <w:gridCol w:w="2945"/>
    </w:tblGrid>
    <w:tr w:rsidR="76C063C6" w:rsidTr="76C063C6" w14:paraId="3951BBF4">
      <w:trPr>
        <w:trHeight w:val="300"/>
      </w:trPr>
      <w:tc>
        <w:tcPr>
          <w:tcW w:w="2945" w:type="dxa"/>
          <w:tcMar/>
        </w:tcPr>
        <w:p w:rsidR="76C063C6" w:rsidP="76C063C6" w:rsidRDefault="76C063C6" w14:paraId="275EB44F" w14:textId="7470A9D5">
          <w:pPr>
            <w:pStyle w:val="Header"/>
            <w:bidi w:val="0"/>
            <w:ind w:left="-115"/>
            <w:jc w:val="left"/>
          </w:pPr>
        </w:p>
      </w:tc>
      <w:tc>
        <w:tcPr>
          <w:tcW w:w="2945" w:type="dxa"/>
          <w:tcMar/>
        </w:tcPr>
        <w:p w:rsidR="76C063C6" w:rsidP="76C063C6" w:rsidRDefault="76C063C6" w14:paraId="6A32C1A8" w14:textId="4EBA46DD">
          <w:pPr>
            <w:pStyle w:val="Header"/>
            <w:bidi w:val="0"/>
            <w:jc w:val="center"/>
          </w:pPr>
        </w:p>
      </w:tc>
      <w:tc>
        <w:tcPr>
          <w:tcW w:w="2945" w:type="dxa"/>
          <w:tcMar/>
        </w:tcPr>
        <w:p w:rsidR="76C063C6" w:rsidP="76C063C6" w:rsidRDefault="76C063C6" w14:paraId="59CABF22" w14:textId="1F057982">
          <w:pPr>
            <w:pStyle w:val="Header"/>
            <w:bidi w:val="0"/>
            <w:ind w:right="-115"/>
            <w:jc w:val="right"/>
          </w:pPr>
        </w:p>
      </w:tc>
    </w:tr>
  </w:tbl>
  <w:p w:rsidR="76C063C6" w:rsidP="76C063C6" w:rsidRDefault="76C063C6" w14:paraId="0B014877" w14:textId="05CB1744">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945"/>
      <w:gridCol w:w="2945"/>
      <w:gridCol w:w="2945"/>
    </w:tblGrid>
    <w:tr w:rsidR="76C063C6" w:rsidTr="76C063C6" w14:paraId="4C62C78E">
      <w:trPr>
        <w:trHeight w:val="300"/>
      </w:trPr>
      <w:tc>
        <w:tcPr>
          <w:tcW w:w="2945" w:type="dxa"/>
          <w:tcMar/>
        </w:tcPr>
        <w:p w:rsidR="76C063C6" w:rsidP="76C063C6" w:rsidRDefault="76C063C6" w14:paraId="2E05C0DA" w14:textId="07AFE6CC">
          <w:pPr>
            <w:pStyle w:val="Header"/>
            <w:bidi w:val="0"/>
            <w:ind w:left="-115"/>
            <w:jc w:val="left"/>
          </w:pPr>
        </w:p>
      </w:tc>
      <w:tc>
        <w:tcPr>
          <w:tcW w:w="2945" w:type="dxa"/>
          <w:tcMar/>
        </w:tcPr>
        <w:p w:rsidR="76C063C6" w:rsidP="76C063C6" w:rsidRDefault="76C063C6" w14:paraId="193E194C" w14:textId="7724CCAA">
          <w:pPr>
            <w:pStyle w:val="Header"/>
            <w:bidi w:val="0"/>
            <w:jc w:val="center"/>
          </w:pPr>
        </w:p>
      </w:tc>
      <w:tc>
        <w:tcPr>
          <w:tcW w:w="2945" w:type="dxa"/>
          <w:tcMar/>
        </w:tcPr>
        <w:p w:rsidR="76C063C6" w:rsidP="76C063C6" w:rsidRDefault="76C063C6" w14:paraId="09A98610" w14:textId="10F67CC1">
          <w:pPr>
            <w:pStyle w:val="Header"/>
            <w:bidi w:val="0"/>
            <w:ind w:right="-115"/>
            <w:jc w:val="right"/>
          </w:pPr>
        </w:p>
      </w:tc>
    </w:tr>
  </w:tbl>
  <w:p w:rsidR="76C063C6" w:rsidP="76C063C6" w:rsidRDefault="76C063C6" w14:paraId="02071DC4" w14:textId="365E818E">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945"/>
      <w:gridCol w:w="2945"/>
      <w:gridCol w:w="2945"/>
    </w:tblGrid>
    <w:tr w:rsidR="76C063C6" w:rsidTr="76C063C6" w14:paraId="5D5393C8">
      <w:trPr>
        <w:trHeight w:val="300"/>
      </w:trPr>
      <w:tc>
        <w:tcPr>
          <w:tcW w:w="2945" w:type="dxa"/>
          <w:tcMar/>
        </w:tcPr>
        <w:p w:rsidR="76C063C6" w:rsidP="76C063C6" w:rsidRDefault="76C063C6" w14:paraId="200D5CE5" w14:textId="7102B018">
          <w:pPr>
            <w:pStyle w:val="Header"/>
            <w:bidi w:val="0"/>
            <w:ind w:left="-115"/>
            <w:jc w:val="left"/>
          </w:pPr>
        </w:p>
      </w:tc>
      <w:tc>
        <w:tcPr>
          <w:tcW w:w="2945" w:type="dxa"/>
          <w:tcMar/>
        </w:tcPr>
        <w:p w:rsidR="76C063C6" w:rsidP="76C063C6" w:rsidRDefault="76C063C6" w14:paraId="7B1B01CC" w14:textId="374C8740">
          <w:pPr>
            <w:pStyle w:val="Header"/>
            <w:bidi w:val="0"/>
            <w:jc w:val="center"/>
          </w:pPr>
        </w:p>
      </w:tc>
      <w:tc>
        <w:tcPr>
          <w:tcW w:w="2945" w:type="dxa"/>
          <w:tcMar/>
        </w:tcPr>
        <w:p w:rsidR="76C063C6" w:rsidP="76C063C6" w:rsidRDefault="76C063C6" w14:paraId="06E1DB50" w14:textId="6A0B5DBB">
          <w:pPr>
            <w:pStyle w:val="Header"/>
            <w:bidi w:val="0"/>
            <w:ind w:right="-115"/>
            <w:jc w:val="right"/>
          </w:pPr>
        </w:p>
      </w:tc>
    </w:tr>
  </w:tbl>
  <w:p w:rsidR="76C063C6" w:rsidP="76C063C6" w:rsidRDefault="76C063C6" w14:paraId="446612AF" w14:textId="37B16A14">
    <w:pPr>
      <w:pStyle w:val="Header"/>
      <w:bidi w:val="0"/>
    </w:pPr>
  </w:p>
</w:hdr>
</file>

<file path=word/header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945"/>
      <w:gridCol w:w="2945"/>
      <w:gridCol w:w="2945"/>
    </w:tblGrid>
    <w:tr w:rsidR="76C063C6" w:rsidTr="76C063C6" w14:paraId="248D0E07">
      <w:trPr>
        <w:trHeight w:val="300"/>
      </w:trPr>
      <w:tc>
        <w:tcPr>
          <w:tcW w:w="2945" w:type="dxa"/>
          <w:tcMar/>
        </w:tcPr>
        <w:p w:rsidR="76C063C6" w:rsidP="76C063C6" w:rsidRDefault="76C063C6" w14:paraId="7C682890" w14:textId="62B8BA74">
          <w:pPr>
            <w:pStyle w:val="Header"/>
            <w:bidi w:val="0"/>
            <w:ind w:left="-115"/>
            <w:jc w:val="left"/>
          </w:pPr>
        </w:p>
      </w:tc>
      <w:tc>
        <w:tcPr>
          <w:tcW w:w="2945" w:type="dxa"/>
          <w:tcMar/>
        </w:tcPr>
        <w:p w:rsidR="76C063C6" w:rsidP="76C063C6" w:rsidRDefault="76C063C6" w14:paraId="4E256B4B" w14:textId="56A46223">
          <w:pPr>
            <w:pStyle w:val="Header"/>
            <w:bidi w:val="0"/>
            <w:jc w:val="center"/>
          </w:pPr>
        </w:p>
      </w:tc>
      <w:tc>
        <w:tcPr>
          <w:tcW w:w="2945" w:type="dxa"/>
          <w:tcMar/>
        </w:tcPr>
        <w:p w:rsidR="76C063C6" w:rsidP="76C063C6" w:rsidRDefault="76C063C6" w14:paraId="724B324C" w14:textId="3FDFB29F">
          <w:pPr>
            <w:pStyle w:val="Header"/>
            <w:bidi w:val="0"/>
            <w:ind w:right="-115"/>
            <w:jc w:val="right"/>
          </w:pPr>
        </w:p>
      </w:tc>
    </w:tr>
  </w:tbl>
  <w:p w:rsidR="76C063C6" w:rsidP="76C063C6" w:rsidRDefault="76C063C6" w14:paraId="2CA4AAFA" w14:textId="19F1CDB6">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a089fb"/>
    <w:multiLevelType w:val="hybridMultilevel"/>
    <w:lvl w:ilvl="0">
      <w:start w:val="1"/>
      <w:numFmt w:val="upperLetter"/>
      <w:lvlText w:val="%1."/>
      <w:lvlJc w:val="left"/>
      <w:pPr>
        <w:ind w:left="100" w:hanging="232"/>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974" w:hanging="232"/>
      </w:pPr>
      <w:rPr>
        <w:rFonts w:hint="default"/>
        <w:lang w:val="en-US" w:eastAsia="en-US" w:bidi="ar-SA"/>
      </w:rPr>
    </w:lvl>
    <w:lvl w:ilvl="2">
      <w:start w:val="0"/>
      <w:numFmt w:val="bullet"/>
      <w:lvlText w:val="•"/>
      <w:lvlJc w:val="left"/>
      <w:pPr>
        <w:ind w:left="1848" w:hanging="232"/>
      </w:pPr>
      <w:rPr>
        <w:rFonts w:hint="default"/>
        <w:lang w:val="en-US" w:eastAsia="en-US" w:bidi="ar-SA"/>
      </w:rPr>
    </w:lvl>
    <w:lvl w:ilvl="3">
      <w:start w:val="0"/>
      <w:numFmt w:val="bullet"/>
      <w:lvlText w:val="•"/>
      <w:lvlJc w:val="left"/>
      <w:pPr>
        <w:ind w:left="2722" w:hanging="232"/>
      </w:pPr>
      <w:rPr>
        <w:rFonts w:hint="default"/>
        <w:lang w:val="en-US" w:eastAsia="en-US" w:bidi="ar-SA"/>
      </w:rPr>
    </w:lvl>
    <w:lvl w:ilvl="4">
      <w:start w:val="0"/>
      <w:numFmt w:val="bullet"/>
      <w:lvlText w:val="•"/>
      <w:lvlJc w:val="left"/>
      <w:pPr>
        <w:ind w:left="3596" w:hanging="232"/>
      </w:pPr>
      <w:rPr>
        <w:rFonts w:hint="default"/>
        <w:lang w:val="en-US" w:eastAsia="en-US" w:bidi="ar-SA"/>
      </w:rPr>
    </w:lvl>
    <w:lvl w:ilvl="5">
      <w:start w:val="0"/>
      <w:numFmt w:val="bullet"/>
      <w:lvlText w:val="•"/>
      <w:lvlJc w:val="left"/>
      <w:pPr>
        <w:ind w:left="4470" w:hanging="232"/>
      </w:pPr>
      <w:rPr>
        <w:rFonts w:hint="default"/>
        <w:lang w:val="en-US" w:eastAsia="en-US" w:bidi="ar-SA"/>
      </w:rPr>
    </w:lvl>
    <w:lvl w:ilvl="6">
      <w:start w:val="0"/>
      <w:numFmt w:val="bullet"/>
      <w:lvlText w:val="•"/>
      <w:lvlJc w:val="left"/>
      <w:pPr>
        <w:ind w:left="5344" w:hanging="232"/>
      </w:pPr>
      <w:rPr>
        <w:rFonts w:hint="default"/>
        <w:lang w:val="en-US" w:eastAsia="en-US" w:bidi="ar-SA"/>
      </w:rPr>
    </w:lvl>
    <w:lvl w:ilvl="7">
      <w:start w:val="0"/>
      <w:numFmt w:val="bullet"/>
      <w:lvlText w:val="•"/>
      <w:lvlJc w:val="left"/>
      <w:pPr>
        <w:ind w:left="6218" w:hanging="232"/>
      </w:pPr>
      <w:rPr>
        <w:rFonts w:hint="default"/>
        <w:lang w:val="en-US" w:eastAsia="en-US" w:bidi="ar-SA"/>
      </w:rPr>
    </w:lvl>
    <w:lvl w:ilvl="8">
      <w:start w:val="0"/>
      <w:numFmt w:val="bullet"/>
      <w:lvlText w:val="•"/>
      <w:lvlJc w:val="left"/>
      <w:pPr>
        <w:ind w:left="7092" w:hanging="232"/>
      </w:pPr>
      <w:rPr>
        <w:rFonts w:hint="default"/>
        <w:lang w:val="en-US" w:eastAsia="en-US" w:bidi="ar-SA"/>
      </w:rPr>
    </w:lvl>
  </w:abstract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14:docId w14:val="53A52657"/>
  <w15:docId w15:val="{B0475C27-9816-43BD-8A33-3801886E403C}"/>
  <w:rsids>
    <w:rsidRoot w:val="76C063C6"/>
    <w:rsid w:val="76C063C6"/>
  </w:rsids>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Calibri" w:hAnsi="Calibri" w:eastAsia="Calibri" w:cs="Calibri"/>
      <w:lang w:val="en-US" w:eastAsia="en-US" w:bidi="ar-SA"/>
    </w:rPr>
  </w:style>
  <w:style w:type="paragraph" w:styleId="BodyText">
    <w:name w:val="Body Text"/>
    <w:basedOn w:val="Normal"/>
    <w:uiPriority w:val="1"/>
    <w:qFormat/>
    <w:pPr>
      <w:spacing w:before="201"/>
      <w:ind w:left="100" w:right="178"/>
    </w:pPr>
    <w:rPr>
      <w:rFonts w:ascii="Calibri" w:hAnsi="Calibri" w:eastAsia="Calibri" w:cs="Calibri"/>
      <w:sz w:val="22"/>
      <w:szCs w:val="22"/>
      <w:lang w:val="en-US" w:eastAsia="en-US" w:bidi="ar-SA"/>
    </w:rPr>
  </w:style>
  <w:style w:type="paragraph" w:styleId="Heading1">
    <w:name w:val="heading 1"/>
    <w:basedOn w:val="Normal"/>
    <w:uiPriority w:val="1"/>
    <w:qFormat/>
    <w:pPr>
      <w:spacing w:before="200"/>
      <w:ind w:left="100"/>
      <w:outlineLvl w:val="1"/>
    </w:pPr>
    <w:rPr>
      <w:rFonts w:ascii="Calibri" w:hAnsi="Calibri" w:eastAsia="Calibri" w:cs="Calibri"/>
      <w:b/>
      <w:bCs/>
      <w:sz w:val="22"/>
      <w:szCs w:val="22"/>
      <w:lang w:val="en-US" w:eastAsia="en-US" w:bidi="ar-SA"/>
    </w:rPr>
  </w:style>
  <w:style w:type="paragraph" w:styleId="Title">
    <w:name w:val="Title"/>
    <w:basedOn w:val="Normal"/>
    <w:uiPriority w:val="1"/>
    <w:qFormat/>
    <w:pPr>
      <w:spacing w:before="71"/>
      <w:ind w:left="2497" w:right="178" w:hanging="994"/>
    </w:pPr>
    <w:rPr>
      <w:rFonts w:ascii="Lucida Sans Unicode" w:hAnsi="Lucida Sans Unicode" w:eastAsia="Lucida Sans Unicode" w:cs="Lucida Sans Unicode"/>
      <w:sz w:val="40"/>
      <w:szCs w:val="40"/>
      <w:u w:val="single" w:color="000000"/>
      <w:lang w:val="en-US" w:eastAsia="en-US" w:bidi="ar-SA"/>
    </w:rPr>
  </w:style>
  <w:style w:type="paragraph" w:styleId="ListParagraph">
    <w:name w:val="List Paragraph"/>
    <w:basedOn w:val="Normal"/>
    <w:uiPriority w:val="1"/>
    <w:qFormat/>
    <w:pPr>
      <w:spacing w:before="201"/>
      <w:ind w:left="100" w:right="119"/>
    </w:pPr>
    <w:rPr>
      <w:rFonts w:ascii="Calibri" w:hAnsi="Calibri" w:eastAsia="Calibri" w:cs="Calibri"/>
      <w:lang w:val="en-US" w:eastAsia="en-US" w:bidi="ar-SA"/>
    </w:rPr>
  </w:style>
  <w:style w:type="paragraph" w:styleId="TableParagraph">
    <w:name w:val="Table Paragraph"/>
    <w:basedOn w:val="Normal"/>
    <w:uiPriority w:val="1"/>
    <w:qFormat/>
    <w:pPr/>
    <w:rPr>
      <w:lang w:val="en-US" w:eastAsia="en-US" w:bidi="ar-SA"/>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fontTable" Target="fontTable.xml" Id="rId2" /><Relationship Type="http://schemas.openxmlformats.org/officeDocument/2006/relationships/theme" Target="theme/theme1.xml" Id="rId3" /><Relationship Type="http://schemas.openxmlformats.org/officeDocument/2006/relationships/settings" Target="settings.xml" Id="rId4" /><Relationship Type="http://schemas.openxmlformats.org/officeDocument/2006/relationships/footer" Target="footer1.xml" Id="rId5" /><Relationship Type="http://schemas.openxmlformats.org/officeDocument/2006/relationships/numbering" Target="numbering.xml" Id="rId6" /><Relationship Type="http://schemas.openxmlformats.org/officeDocument/2006/relationships/header" Target="header.xml" Id="R86cd4fb7a4d846d0" /><Relationship Type="http://schemas.openxmlformats.org/officeDocument/2006/relationships/header" Target="header2.xml" Id="Rf063108b8fe84788" /><Relationship Type="http://schemas.openxmlformats.org/officeDocument/2006/relationships/header" Target="header3.xml" Id="R5472b2b634d24257" /><Relationship Type="http://schemas.openxmlformats.org/officeDocument/2006/relationships/header" Target="header4.xml" Id="R0134ae275cf94b10" /><Relationship Type="http://schemas.openxmlformats.org/officeDocument/2006/relationships/header" Target="header5.xml" Id="R0fce7763574a4481" /><Relationship Type="http://schemas.openxmlformats.org/officeDocument/2006/relationships/header" Target="header6.xml" Id="R661429bbcbf7453b" /><Relationship Type="http://schemas.openxmlformats.org/officeDocument/2006/relationships/header" Target="header7.xml" Id="R453ed0d4dea148e4" /></Relationships>
</file>

<file path=word/_rels/header.xml.rels>&#65279;<?xml version="1.0" encoding="utf-8"?><Relationships xmlns="http://schemas.openxmlformats.org/package/2006/relationships"><Relationship Type="http://schemas.openxmlformats.org/officeDocument/2006/relationships/image" Target="/media/image.png" Id="R994cffd4d57049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2024_Factory_Stock_Rules</dc:title>
  <dcterms:created xsi:type="dcterms:W3CDTF">2024-04-17T15:38:02.0000000Z</dcterms:created>
  <dcterms:modified xsi:type="dcterms:W3CDTF">2024-04-17T15:41:25.2398683Z</dcterms:modified>
  <lastModifiedBy>Kayla Patterson</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2024-03-03T00:00:00Z</vt:filetime>
  </property>
  <property fmtid="{D5CDD505-2E9C-101B-9397-08002B2CF9AE}" pid="3" name="LastSaved">
    <vt:filetime>2024-04-17T00:00:00Z</vt:filetime>
  </property>
  <property fmtid="{D5CDD505-2E9C-101B-9397-08002B2CF9AE}" pid="4" name="Producer">
    <vt:lpwstr>Microsoft: Print To PDF</vt:lpwstr>
  </property>
</Properties>
</file>